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w:t>
      </w:r>
      <w:bookmarkStart w:id="1" w:name="_GoBack"/>
      <w:bookmarkEnd w:id="1"/>
      <w:r w:rsidR="00D253CB" w:rsidRPr="00B64EAD">
        <w:rPr>
          <w:rFonts w:asciiTheme="majorHAnsi" w:hAnsiTheme="majorHAnsi"/>
          <w:color w:val="FFFFFF" w:themeColor="background1"/>
          <w:sz w:val="32"/>
          <w:szCs w:val="32"/>
        </w:rPr>
        <w:t>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3B7EE1E4"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17350">
        <w:rPr>
          <w:rFonts w:asciiTheme="majorHAnsi" w:hAnsiTheme="majorHAnsi"/>
          <w:color w:val="FFFFFF" w:themeColor="background1"/>
          <w:sz w:val="72"/>
          <w:szCs w:val="72"/>
        </w:rPr>
        <w:t xml:space="preserve">1º de </w:t>
      </w:r>
      <w:r w:rsidR="00BC41BA">
        <w:rPr>
          <w:rFonts w:asciiTheme="majorHAnsi" w:hAnsiTheme="majorHAnsi"/>
          <w:color w:val="FFFFFF" w:themeColor="background1"/>
          <w:sz w:val="72"/>
          <w:szCs w:val="72"/>
        </w:rPr>
        <w:t>setembro</w:t>
      </w:r>
      <w:r w:rsidR="00317350">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761D9D">
        <w:rPr>
          <w:rFonts w:asciiTheme="majorHAnsi" w:hAnsiTheme="majorHAnsi"/>
          <w:color w:val="FFFFFF" w:themeColor="background1"/>
          <w:sz w:val="72"/>
          <w:szCs w:val="72"/>
        </w:rPr>
        <w:t>8</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3A0B4C49" w14:textId="552AAF0F" w:rsidR="00BC41BA"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23232440" w:history="1">
        <w:r w:rsidR="00BC41BA" w:rsidRPr="00877617">
          <w:rPr>
            <w:rStyle w:val="Hyperlink"/>
            <w:noProof/>
          </w:rPr>
          <w:t>Introdução</w:t>
        </w:r>
        <w:r w:rsidR="00BC41BA">
          <w:rPr>
            <w:noProof/>
            <w:webHidden/>
          </w:rPr>
          <w:tab/>
        </w:r>
        <w:r w:rsidR="00BC41BA">
          <w:rPr>
            <w:noProof/>
            <w:webHidden/>
          </w:rPr>
          <w:fldChar w:fldCharType="begin"/>
        </w:r>
        <w:r w:rsidR="00BC41BA">
          <w:rPr>
            <w:noProof/>
            <w:webHidden/>
          </w:rPr>
          <w:instrText xml:space="preserve"> PAGEREF _Toc523232440 \h </w:instrText>
        </w:r>
        <w:r w:rsidR="00BC41BA">
          <w:rPr>
            <w:noProof/>
            <w:webHidden/>
          </w:rPr>
        </w:r>
        <w:r w:rsidR="00BC41BA">
          <w:rPr>
            <w:noProof/>
            <w:webHidden/>
          </w:rPr>
          <w:fldChar w:fldCharType="separate"/>
        </w:r>
        <w:r w:rsidR="00BC41BA">
          <w:rPr>
            <w:noProof/>
            <w:webHidden/>
          </w:rPr>
          <w:t>3</w:t>
        </w:r>
        <w:r w:rsidR="00BC41BA">
          <w:rPr>
            <w:noProof/>
            <w:webHidden/>
          </w:rPr>
          <w:fldChar w:fldCharType="end"/>
        </w:r>
      </w:hyperlink>
    </w:p>
    <w:p w14:paraId="5E7A6682" w14:textId="25ECB126" w:rsidR="00BC41BA" w:rsidRDefault="00BC41BA">
      <w:pPr>
        <w:pStyle w:val="TOC5"/>
        <w:tabs>
          <w:tab w:val="right" w:leader="dot" w:pos="5030"/>
        </w:tabs>
        <w:rPr>
          <w:rFonts w:eastAsiaTheme="minorEastAsia"/>
          <w:noProof/>
          <w:sz w:val="22"/>
          <w:lang w:val="en-US" w:eastAsia="en-US" w:bidi="ar-SA"/>
        </w:rPr>
      </w:pPr>
      <w:hyperlink w:anchor="_Toc523232441" w:history="1">
        <w:r w:rsidRPr="00877617">
          <w:rPr>
            <w:rStyle w:val="Hyperlink"/>
            <w:noProof/>
          </w:rPr>
          <w:t>Contratos de Nível de Serviço</w:t>
        </w:r>
        <w:r>
          <w:rPr>
            <w:noProof/>
            <w:webHidden/>
          </w:rPr>
          <w:tab/>
        </w:r>
        <w:r>
          <w:rPr>
            <w:noProof/>
            <w:webHidden/>
          </w:rPr>
          <w:fldChar w:fldCharType="begin"/>
        </w:r>
        <w:r>
          <w:rPr>
            <w:noProof/>
            <w:webHidden/>
          </w:rPr>
          <w:instrText xml:space="preserve"> PAGEREF _Toc523232441 \h </w:instrText>
        </w:r>
        <w:r>
          <w:rPr>
            <w:noProof/>
            <w:webHidden/>
          </w:rPr>
        </w:r>
        <w:r>
          <w:rPr>
            <w:noProof/>
            <w:webHidden/>
          </w:rPr>
          <w:fldChar w:fldCharType="separate"/>
        </w:r>
        <w:r>
          <w:rPr>
            <w:noProof/>
            <w:webHidden/>
          </w:rPr>
          <w:t>3</w:t>
        </w:r>
        <w:r>
          <w:rPr>
            <w:noProof/>
            <w:webHidden/>
          </w:rPr>
          <w:fldChar w:fldCharType="end"/>
        </w:r>
      </w:hyperlink>
    </w:p>
    <w:p w14:paraId="18BB68D6" w14:textId="39BEEBE8" w:rsidR="00BC41BA" w:rsidRDefault="00BC41BA">
      <w:pPr>
        <w:pStyle w:val="TOC5"/>
        <w:tabs>
          <w:tab w:val="right" w:leader="dot" w:pos="5030"/>
        </w:tabs>
        <w:rPr>
          <w:rFonts w:eastAsiaTheme="minorEastAsia"/>
          <w:noProof/>
          <w:sz w:val="22"/>
          <w:lang w:val="en-US" w:eastAsia="en-US" w:bidi="ar-SA"/>
        </w:rPr>
      </w:pPr>
      <w:hyperlink w:anchor="_Toc523232442" w:history="1">
        <w:r w:rsidRPr="00877617">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_Toc523232442 \h </w:instrText>
        </w:r>
        <w:r>
          <w:rPr>
            <w:noProof/>
            <w:webHidden/>
          </w:rPr>
        </w:r>
        <w:r>
          <w:rPr>
            <w:noProof/>
            <w:webHidden/>
          </w:rPr>
          <w:fldChar w:fldCharType="separate"/>
        </w:r>
        <w:r>
          <w:rPr>
            <w:noProof/>
            <w:webHidden/>
          </w:rPr>
          <w:t>3</w:t>
        </w:r>
        <w:r>
          <w:rPr>
            <w:noProof/>
            <w:webHidden/>
          </w:rPr>
          <w:fldChar w:fldCharType="end"/>
        </w:r>
      </w:hyperlink>
    </w:p>
    <w:p w14:paraId="68B1AAE3" w14:textId="1900216E" w:rsidR="00BC41BA" w:rsidRDefault="00BC41BA">
      <w:pPr>
        <w:pStyle w:val="TOC5"/>
        <w:tabs>
          <w:tab w:val="right" w:leader="dot" w:pos="5030"/>
        </w:tabs>
        <w:rPr>
          <w:rFonts w:eastAsiaTheme="minorEastAsia"/>
          <w:noProof/>
          <w:sz w:val="22"/>
          <w:lang w:val="en-US" w:eastAsia="en-US" w:bidi="ar-SA"/>
        </w:rPr>
      </w:pPr>
      <w:hyperlink w:anchor="_Toc523232443" w:history="1">
        <w:r w:rsidRPr="00877617">
          <w:rPr>
            <w:rStyle w:val="Hyperlink"/>
            <w:noProof/>
          </w:rPr>
          <w:t>Notificações Eletrônicas</w:t>
        </w:r>
        <w:r>
          <w:rPr>
            <w:noProof/>
            <w:webHidden/>
          </w:rPr>
          <w:tab/>
        </w:r>
        <w:r>
          <w:rPr>
            <w:noProof/>
            <w:webHidden/>
          </w:rPr>
          <w:fldChar w:fldCharType="begin"/>
        </w:r>
        <w:r>
          <w:rPr>
            <w:noProof/>
            <w:webHidden/>
          </w:rPr>
          <w:instrText xml:space="preserve"> PAGEREF _Toc523232443 \h </w:instrText>
        </w:r>
        <w:r>
          <w:rPr>
            <w:noProof/>
            <w:webHidden/>
          </w:rPr>
        </w:r>
        <w:r>
          <w:rPr>
            <w:noProof/>
            <w:webHidden/>
          </w:rPr>
          <w:fldChar w:fldCharType="separate"/>
        </w:r>
        <w:r>
          <w:rPr>
            <w:noProof/>
            <w:webHidden/>
          </w:rPr>
          <w:t>3</w:t>
        </w:r>
        <w:r>
          <w:rPr>
            <w:noProof/>
            <w:webHidden/>
          </w:rPr>
          <w:fldChar w:fldCharType="end"/>
        </w:r>
      </w:hyperlink>
    </w:p>
    <w:p w14:paraId="02F5BBCE" w14:textId="23E5EC2C" w:rsidR="00BC41BA" w:rsidRDefault="00BC41BA">
      <w:pPr>
        <w:pStyle w:val="TOC5"/>
        <w:tabs>
          <w:tab w:val="right" w:leader="dot" w:pos="5030"/>
        </w:tabs>
        <w:rPr>
          <w:rFonts w:eastAsiaTheme="minorEastAsia"/>
          <w:noProof/>
          <w:sz w:val="22"/>
          <w:lang w:val="en-US" w:eastAsia="en-US" w:bidi="ar-SA"/>
        </w:rPr>
      </w:pPr>
      <w:hyperlink w:anchor="_Toc523232444" w:history="1">
        <w:r w:rsidRPr="00877617">
          <w:rPr>
            <w:rStyle w:val="Hyperlink"/>
            <w:noProof/>
          </w:rPr>
          <w:t>Versões Anteriores</w:t>
        </w:r>
        <w:r>
          <w:rPr>
            <w:noProof/>
            <w:webHidden/>
          </w:rPr>
          <w:tab/>
        </w:r>
        <w:r>
          <w:rPr>
            <w:noProof/>
            <w:webHidden/>
          </w:rPr>
          <w:fldChar w:fldCharType="begin"/>
        </w:r>
        <w:r>
          <w:rPr>
            <w:noProof/>
            <w:webHidden/>
          </w:rPr>
          <w:instrText xml:space="preserve"> PAGEREF _Toc523232444 \h </w:instrText>
        </w:r>
        <w:r>
          <w:rPr>
            <w:noProof/>
            <w:webHidden/>
          </w:rPr>
        </w:r>
        <w:r>
          <w:rPr>
            <w:noProof/>
            <w:webHidden/>
          </w:rPr>
          <w:fldChar w:fldCharType="separate"/>
        </w:r>
        <w:r>
          <w:rPr>
            <w:noProof/>
            <w:webHidden/>
          </w:rPr>
          <w:t>3</w:t>
        </w:r>
        <w:r>
          <w:rPr>
            <w:noProof/>
            <w:webHidden/>
          </w:rPr>
          <w:fldChar w:fldCharType="end"/>
        </w:r>
      </w:hyperlink>
    </w:p>
    <w:p w14:paraId="2832928C" w14:textId="73386B5C" w:rsidR="00BC41BA" w:rsidRDefault="00BC41BA">
      <w:pPr>
        <w:pStyle w:val="TOC3"/>
        <w:rPr>
          <w:rFonts w:eastAsiaTheme="minorEastAsia"/>
          <w:b w:val="0"/>
          <w:smallCaps w:val="0"/>
          <w:sz w:val="22"/>
          <w:lang w:val="en-US" w:eastAsia="en-US" w:bidi="ar-SA"/>
        </w:rPr>
      </w:pPr>
      <w:hyperlink w:anchor="_Toc523232445" w:history="1">
        <w:r w:rsidRPr="00877617">
          <w:rPr>
            <w:rStyle w:val="Hyperlink"/>
          </w:rPr>
          <w:t>Esclarecimentos e Resumo das Alterações</w:t>
        </w:r>
        <w:r>
          <w:rPr>
            <w:webHidden/>
          </w:rPr>
          <w:tab/>
        </w:r>
        <w:r>
          <w:rPr>
            <w:webHidden/>
          </w:rPr>
          <w:fldChar w:fldCharType="begin"/>
        </w:r>
        <w:r>
          <w:rPr>
            <w:webHidden/>
          </w:rPr>
          <w:instrText xml:space="preserve"> PAGEREF _Toc523232445 \h </w:instrText>
        </w:r>
        <w:r>
          <w:rPr>
            <w:webHidden/>
          </w:rPr>
        </w:r>
        <w:r>
          <w:rPr>
            <w:webHidden/>
          </w:rPr>
          <w:fldChar w:fldCharType="separate"/>
        </w:r>
        <w:r>
          <w:rPr>
            <w:webHidden/>
          </w:rPr>
          <w:t>3</w:t>
        </w:r>
        <w:r>
          <w:rPr>
            <w:webHidden/>
          </w:rPr>
          <w:fldChar w:fldCharType="end"/>
        </w:r>
      </w:hyperlink>
    </w:p>
    <w:p w14:paraId="372CCDFE" w14:textId="75402BB7" w:rsidR="00BC41BA" w:rsidRDefault="00BC41BA">
      <w:pPr>
        <w:pStyle w:val="TOC1"/>
        <w:tabs>
          <w:tab w:val="right" w:leader="dot" w:pos="5030"/>
        </w:tabs>
        <w:rPr>
          <w:rFonts w:eastAsiaTheme="minorEastAsia"/>
          <w:b w:val="0"/>
          <w:caps w:val="0"/>
          <w:noProof/>
          <w:sz w:val="22"/>
          <w:lang w:val="en-US" w:eastAsia="en-US" w:bidi="ar-SA"/>
        </w:rPr>
      </w:pPr>
      <w:hyperlink w:anchor="_Toc523232446" w:history="1">
        <w:r w:rsidRPr="00877617">
          <w:rPr>
            <w:rStyle w:val="Hyperlink"/>
            <w:noProof/>
          </w:rPr>
          <w:t>Definições</w:t>
        </w:r>
        <w:r>
          <w:rPr>
            <w:noProof/>
            <w:webHidden/>
          </w:rPr>
          <w:tab/>
        </w:r>
        <w:r>
          <w:rPr>
            <w:noProof/>
            <w:webHidden/>
          </w:rPr>
          <w:fldChar w:fldCharType="begin"/>
        </w:r>
        <w:r>
          <w:rPr>
            <w:noProof/>
            <w:webHidden/>
          </w:rPr>
          <w:instrText xml:space="preserve"> PAGEREF _Toc523232446 \h </w:instrText>
        </w:r>
        <w:r>
          <w:rPr>
            <w:noProof/>
            <w:webHidden/>
          </w:rPr>
        </w:r>
        <w:r>
          <w:rPr>
            <w:noProof/>
            <w:webHidden/>
          </w:rPr>
          <w:fldChar w:fldCharType="separate"/>
        </w:r>
        <w:r>
          <w:rPr>
            <w:noProof/>
            <w:webHidden/>
          </w:rPr>
          <w:t>4</w:t>
        </w:r>
        <w:r>
          <w:rPr>
            <w:noProof/>
            <w:webHidden/>
          </w:rPr>
          <w:fldChar w:fldCharType="end"/>
        </w:r>
      </w:hyperlink>
    </w:p>
    <w:p w14:paraId="4CE75E8B" w14:textId="27C3C630" w:rsidR="00BC41BA" w:rsidRDefault="00BC41BA">
      <w:pPr>
        <w:pStyle w:val="TOC1"/>
        <w:tabs>
          <w:tab w:val="right" w:leader="dot" w:pos="5030"/>
        </w:tabs>
        <w:rPr>
          <w:rFonts w:eastAsiaTheme="minorEastAsia"/>
          <w:b w:val="0"/>
          <w:caps w:val="0"/>
          <w:noProof/>
          <w:sz w:val="22"/>
          <w:lang w:val="en-US" w:eastAsia="en-US" w:bidi="ar-SA"/>
        </w:rPr>
      </w:pPr>
      <w:hyperlink w:anchor="_Toc523232447" w:history="1">
        <w:r w:rsidRPr="00877617">
          <w:rPr>
            <w:rStyle w:val="Hyperlink"/>
            <w:noProof/>
          </w:rPr>
          <w:t>Termos Gerais</w:t>
        </w:r>
        <w:r>
          <w:rPr>
            <w:noProof/>
            <w:webHidden/>
          </w:rPr>
          <w:tab/>
        </w:r>
        <w:r>
          <w:rPr>
            <w:noProof/>
            <w:webHidden/>
          </w:rPr>
          <w:fldChar w:fldCharType="begin"/>
        </w:r>
        <w:r>
          <w:rPr>
            <w:noProof/>
            <w:webHidden/>
          </w:rPr>
          <w:instrText xml:space="preserve"> PAGEREF _Toc523232447 \h </w:instrText>
        </w:r>
        <w:r>
          <w:rPr>
            <w:noProof/>
            <w:webHidden/>
          </w:rPr>
        </w:r>
        <w:r>
          <w:rPr>
            <w:noProof/>
            <w:webHidden/>
          </w:rPr>
          <w:fldChar w:fldCharType="separate"/>
        </w:r>
        <w:r>
          <w:rPr>
            <w:noProof/>
            <w:webHidden/>
          </w:rPr>
          <w:t>6</w:t>
        </w:r>
        <w:r>
          <w:rPr>
            <w:noProof/>
            <w:webHidden/>
          </w:rPr>
          <w:fldChar w:fldCharType="end"/>
        </w:r>
      </w:hyperlink>
    </w:p>
    <w:p w14:paraId="6322C918" w14:textId="479265E9" w:rsidR="00BC41BA" w:rsidRDefault="00BC41BA">
      <w:pPr>
        <w:pStyle w:val="TOC5"/>
        <w:tabs>
          <w:tab w:val="right" w:leader="dot" w:pos="5030"/>
        </w:tabs>
        <w:rPr>
          <w:rFonts w:eastAsiaTheme="minorEastAsia"/>
          <w:noProof/>
          <w:sz w:val="22"/>
          <w:lang w:val="en-US" w:eastAsia="en-US" w:bidi="ar-SA"/>
        </w:rPr>
      </w:pPr>
      <w:hyperlink w:anchor="_Toc523232448" w:history="1">
        <w:r w:rsidRPr="00877617">
          <w:rPr>
            <w:rStyle w:val="Hyperlink"/>
            <w:noProof/>
          </w:rPr>
          <w:t>Licenciamento dos Serviços Online</w:t>
        </w:r>
        <w:r>
          <w:rPr>
            <w:noProof/>
            <w:webHidden/>
          </w:rPr>
          <w:tab/>
        </w:r>
        <w:r>
          <w:rPr>
            <w:noProof/>
            <w:webHidden/>
          </w:rPr>
          <w:fldChar w:fldCharType="begin"/>
        </w:r>
        <w:r>
          <w:rPr>
            <w:noProof/>
            <w:webHidden/>
          </w:rPr>
          <w:instrText xml:space="preserve"> PAGEREF _Toc523232448 \h </w:instrText>
        </w:r>
        <w:r>
          <w:rPr>
            <w:noProof/>
            <w:webHidden/>
          </w:rPr>
        </w:r>
        <w:r>
          <w:rPr>
            <w:noProof/>
            <w:webHidden/>
          </w:rPr>
          <w:fldChar w:fldCharType="separate"/>
        </w:r>
        <w:r>
          <w:rPr>
            <w:noProof/>
            <w:webHidden/>
          </w:rPr>
          <w:t>6</w:t>
        </w:r>
        <w:r>
          <w:rPr>
            <w:noProof/>
            <w:webHidden/>
          </w:rPr>
          <w:fldChar w:fldCharType="end"/>
        </w:r>
      </w:hyperlink>
    </w:p>
    <w:p w14:paraId="48898C50" w14:textId="262FE8D4" w:rsidR="00BC41BA" w:rsidRDefault="00BC41BA">
      <w:pPr>
        <w:pStyle w:val="TOC5"/>
        <w:tabs>
          <w:tab w:val="right" w:leader="dot" w:pos="5030"/>
        </w:tabs>
        <w:rPr>
          <w:rFonts w:eastAsiaTheme="minorEastAsia"/>
          <w:noProof/>
          <w:sz w:val="22"/>
          <w:lang w:val="en-US" w:eastAsia="en-US" w:bidi="ar-SA"/>
        </w:rPr>
      </w:pPr>
      <w:hyperlink w:anchor="_Toc523232449" w:history="1">
        <w:r w:rsidRPr="00877617">
          <w:rPr>
            <w:rStyle w:val="Hyperlink"/>
            <w:noProof/>
          </w:rPr>
          <w:t>Usando os Serviços Online</w:t>
        </w:r>
        <w:r>
          <w:rPr>
            <w:noProof/>
            <w:webHidden/>
          </w:rPr>
          <w:tab/>
        </w:r>
        <w:r>
          <w:rPr>
            <w:noProof/>
            <w:webHidden/>
          </w:rPr>
          <w:fldChar w:fldCharType="begin"/>
        </w:r>
        <w:r>
          <w:rPr>
            <w:noProof/>
            <w:webHidden/>
          </w:rPr>
          <w:instrText xml:space="preserve"> PAGEREF _Toc523232449 \h </w:instrText>
        </w:r>
        <w:r>
          <w:rPr>
            <w:noProof/>
            <w:webHidden/>
          </w:rPr>
        </w:r>
        <w:r>
          <w:rPr>
            <w:noProof/>
            <w:webHidden/>
          </w:rPr>
          <w:fldChar w:fldCharType="separate"/>
        </w:r>
        <w:r>
          <w:rPr>
            <w:noProof/>
            <w:webHidden/>
          </w:rPr>
          <w:t>6</w:t>
        </w:r>
        <w:r>
          <w:rPr>
            <w:noProof/>
            <w:webHidden/>
          </w:rPr>
          <w:fldChar w:fldCharType="end"/>
        </w:r>
      </w:hyperlink>
    </w:p>
    <w:p w14:paraId="5FD8B6CC" w14:textId="4A5449B3" w:rsidR="00BC41BA" w:rsidRDefault="00BC41BA">
      <w:pPr>
        <w:pStyle w:val="TOC5"/>
        <w:tabs>
          <w:tab w:val="right" w:leader="dot" w:pos="5030"/>
        </w:tabs>
        <w:rPr>
          <w:rFonts w:eastAsiaTheme="minorEastAsia"/>
          <w:noProof/>
          <w:sz w:val="22"/>
          <w:lang w:val="en-US" w:eastAsia="en-US" w:bidi="ar-SA"/>
        </w:rPr>
      </w:pPr>
      <w:hyperlink w:anchor="_Toc523232450" w:history="1">
        <w:r w:rsidRPr="00877617">
          <w:rPr>
            <w:rStyle w:val="Hyperlink"/>
            <w:noProof/>
          </w:rPr>
          <w:t>Uso de Software com o Serviço Online</w:t>
        </w:r>
        <w:r>
          <w:rPr>
            <w:noProof/>
            <w:webHidden/>
          </w:rPr>
          <w:tab/>
        </w:r>
        <w:r>
          <w:rPr>
            <w:noProof/>
            <w:webHidden/>
          </w:rPr>
          <w:fldChar w:fldCharType="begin"/>
        </w:r>
        <w:r>
          <w:rPr>
            <w:noProof/>
            <w:webHidden/>
          </w:rPr>
          <w:instrText xml:space="preserve"> PAGEREF _Toc523232450 \h </w:instrText>
        </w:r>
        <w:r>
          <w:rPr>
            <w:noProof/>
            <w:webHidden/>
          </w:rPr>
        </w:r>
        <w:r>
          <w:rPr>
            <w:noProof/>
            <w:webHidden/>
          </w:rPr>
          <w:fldChar w:fldCharType="separate"/>
        </w:r>
        <w:r>
          <w:rPr>
            <w:noProof/>
            <w:webHidden/>
          </w:rPr>
          <w:t>6</w:t>
        </w:r>
        <w:r>
          <w:rPr>
            <w:noProof/>
            <w:webHidden/>
          </w:rPr>
          <w:fldChar w:fldCharType="end"/>
        </w:r>
      </w:hyperlink>
    </w:p>
    <w:p w14:paraId="17E992DE" w14:textId="78789B7E" w:rsidR="00BC41BA" w:rsidRDefault="00BC41BA">
      <w:pPr>
        <w:pStyle w:val="TOC5"/>
        <w:tabs>
          <w:tab w:val="right" w:leader="dot" w:pos="5030"/>
        </w:tabs>
        <w:rPr>
          <w:rFonts w:eastAsiaTheme="minorEastAsia"/>
          <w:noProof/>
          <w:sz w:val="22"/>
          <w:lang w:val="en-US" w:eastAsia="en-US" w:bidi="ar-SA"/>
        </w:rPr>
      </w:pPr>
      <w:hyperlink w:anchor="_Toc523232451" w:history="1">
        <w:r w:rsidRPr="00877617">
          <w:rPr>
            <w:rStyle w:val="Hyperlink"/>
            <w:noProof/>
          </w:rPr>
          <w:t>Limitações Técnicas</w:t>
        </w:r>
        <w:r>
          <w:rPr>
            <w:noProof/>
            <w:webHidden/>
          </w:rPr>
          <w:tab/>
        </w:r>
        <w:r>
          <w:rPr>
            <w:noProof/>
            <w:webHidden/>
          </w:rPr>
          <w:fldChar w:fldCharType="begin"/>
        </w:r>
        <w:r>
          <w:rPr>
            <w:noProof/>
            <w:webHidden/>
          </w:rPr>
          <w:instrText xml:space="preserve"> PAGEREF _Toc523232451 \h </w:instrText>
        </w:r>
        <w:r>
          <w:rPr>
            <w:noProof/>
            <w:webHidden/>
          </w:rPr>
        </w:r>
        <w:r>
          <w:rPr>
            <w:noProof/>
            <w:webHidden/>
          </w:rPr>
          <w:fldChar w:fldCharType="separate"/>
        </w:r>
        <w:r>
          <w:rPr>
            <w:noProof/>
            <w:webHidden/>
          </w:rPr>
          <w:t>7</w:t>
        </w:r>
        <w:r>
          <w:rPr>
            <w:noProof/>
            <w:webHidden/>
          </w:rPr>
          <w:fldChar w:fldCharType="end"/>
        </w:r>
      </w:hyperlink>
    </w:p>
    <w:p w14:paraId="76B4118E" w14:textId="0B687E08" w:rsidR="00BC41BA" w:rsidRDefault="00BC41BA">
      <w:pPr>
        <w:pStyle w:val="TOC5"/>
        <w:tabs>
          <w:tab w:val="right" w:leader="dot" w:pos="5030"/>
        </w:tabs>
        <w:rPr>
          <w:rFonts w:eastAsiaTheme="minorEastAsia"/>
          <w:noProof/>
          <w:sz w:val="22"/>
          <w:lang w:val="en-US" w:eastAsia="en-US" w:bidi="ar-SA"/>
        </w:rPr>
      </w:pPr>
      <w:hyperlink w:anchor="_Toc523232452" w:history="1">
        <w:r w:rsidRPr="00877617">
          <w:rPr>
            <w:rStyle w:val="Hyperlink"/>
            <w:noProof/>
          </w:rPr>
          <w:t>Serviços de Importação/Exportação</w:t>
        </w:r>
        <w:r>
          <w:rPr>
            <w:noProof/>
            <w:webHidden/>
          </w:rPr>
          <w:tab/>
        </w:r>
        <w:r>
          <w:rPr>
            <w:noProof/>
            <w:webHidden/>
          </w:rPr>
          <w:fldChar w:fldCharType="begin"/>
        </w:r>
        <w:r>
          <w:rPr>
            <w:noProof/>
            <w:webHidden/>
          </w:rPr>
          <w:instrText xml:space="preserve"> PAGEREF _Toc523232452 \h </w:instrText>
        </w:r>
        <w:r>
          <w:rPr>
            <w:noProof/>
            <w:webHidden/>
          </w:rPr>
        </w:r>
        <w:r>
          <w:rPr>
            <w:noProof/>
            <w:webHidden/>
          </w:rPr>
          <w:fldChar w:fldCharType="separate"/>
        </w:r>
        <w:r>
          <w:rPr>
            <w:noProof/>
            <w:webHidden/>
          </w:rPr>
          <w:t>7</w:t>
        </w:r>
        <w:r>
          <w:rPr>
            <w:noProof/>
            <w:webHidden/>
          </w:rPr>
          <w:fldChar w:fldCharType="end"/>
        </w:r>
      </w:hyperlink>
    </w:p>
    <w:p w14:paraId="75127CA7" w14:textId="4990D6AD" w:rsidR="00BC41BA" w:rsidRDefault="00BC41BA">
      <w:pPr>
        <w:pStyle w:val="TOC5"/>
        <w:tabs>
          <w:tab w:val="right" w:leader="dot" w:pos="5030"/>
        </w:tabs>
        <w:rPr>
          <w:rFonts w:eastAsiaTheme="minorEastAsia"/>
          <w:noProof/>
          <w:sz w:val="22"/>
          <w:lang w:val="en-US" w:eastAsia="en-US" w:bidi="ar-SA"/>
        </w:rPr>
      </w:pPr>
      <w:hyperlink w:anchor="_Toc523232453" w:history="1">
        <w:r w:rsidRPr="00877617">
          <w:rPr>
            <w:rStyle w:val="Hyperlink"/>
            <w:noProof/>
          </w:rPr>
          <w:t>Componentes de Fontes</w:t>
        </w:r>
        <w:r>
          <w:rPr>
            <w:noProof/>
            <w:webHidden/>
          </w:rPr>
          <w:tab/>
        </w:r>
        <w:r>
          <w:rPr>
            <w:noProof/>
            <w:webHidden/>
          </w:rPr>
          <w:fldChar w:fldCharType="begin"/>
        </w:r>
        <w:r>
          <w:rPr>
            <w:noProof/>
            <w:webHidden/>
          </w:rPr>
          <w:instrText xml:space="preserve"> PAGEREF _Toc523232453 \h </w:instrText>
        </w:r>
        <w:r>
          <w:rPr>
            <w:noProof/>
            <w:webHidden/>
          </w:rPr>
        </w:r>
        <w:r>
          <w:rPr>
            <w:noProof/>
            <w:webHidden/>
          </w:rPr>
          <w:fldChar w:fldCharType="separate"/>
        </w:r>
        <w:r>
          <w:rPr>
            <w:noProof/>
            <w:webHidden/>
          </w:rPr>
          <w:t>7</w:t>
        </w:r>
        <w:r>
          <w:rPr>
            <w:noProof/>
            <w:webHidden/>
          </w:rPr>
          <w:fldChar w:fldCharType="end"/>
        </w:r>
      </w:hyperlink>
    </w:p>
    <w:p w14:paraId="61450D79" w14:textId="101C5DDA" w:rsidR="00BC41BA" w:rsidRDefault="00BC41BA">
      <w:pPr>
        <w:pStyle w:val="TOC5"/>
        <w:tabs>
          <w:tab w:val="right" w:leader="dot" w:pos="5030"/>
        </w:tabs>
        <w:rPr>
          <w:rFonts w:eastAsiaTheme="minorEastAsia"/>
          <w:noProof/>
          <w:sz w:val="22"/>
          <w:lang w:val="en-US" w:eastAsia="en-US" w:bidi="ar-SA"/>
        </w:rPr>
      </w:pPr>
      <w:hyperlink w:anchor="_Toc523232454" w:history="1">
        <w:r w:rsidRPr="00877617">
          <w:rPr>
            <w:rStyle w:val="Hyperlink"/>
            <w:noProof/>
          </w:rPr>
          <w:t>Serviços Online - Alterações e Disponibilidade</w:t>
        </w:r>
        <w:r>
          <w:rPr>
            <w:noProof/>
            <w:webHidden/>
          </w:rPr>
          <w:tab/>
        </w:r>
        <w:r>
          <w:rPr>
            <w:noProof/>
            <w:webHidden/>
          </w:rPr>
          <w:fldChar w:fldCharType="begin"/>
        </w:r>
        <w:r>
          <w:rPr>
            <w:noProof/>
            <w:webHidden/>
          </w:rPr>
          <w:instrText xml:space="preserve"> PAGEREF _Toc523232454 \h </w:instrText>
        </w:r>
        <w:r>
          <w:rPr>
            <w:noProof/>
            <w:webHidden/>
          </w:rPr>
        </w:r>
        <w:r>
          <w:rPr>
            <w:noProof/>
            <w:webHidden/>
          </w:rPr>
          <w:fldChar w:fldCharType="separate"/>
        </w:r>
        <w:r>
          <w:rPr>
            <w:noProof/>
            <w:webHidden/>
          </w:rPr>
          <w:t>7</w:t>
        </w:r>
        <w:r>
          <w:rPr>
            <w:noProof/>
            <w:webHidden/>
          </w:rPr>
          <w:fldChar w:fldCharType="end"/>
        </w:r>
      </w:hyperlink>
    </w:p>
    <w:p w14:paraId="3122D012" w14:textId="51370FBD" w:rsidR="00BC41BA" w:rsidRDefault="00BC41BA">
      <w:pPr>
        <w:pStyle w:val="TOC5"/>
        <w:tabs>
          <w:tab w:val="right" w:leader="dot" w:pos="5030"/>
        </w:tabs>
        <w:rPr>
          <w:rFonts w:eastAsiaTheme="minorEastAsia"/>
          <w:noProof/>
          <w:sz w:val="22"/>
          <w:lang w:val="en-US" w:eastAsia="en-US" w:bidi="ar-SA"/>
        </w:rPr>
      </w:pPr>
      <w:hyperlink w:anchor="_Toc523232455" w:history="1">
        <w:r w:rsidRPr="00877617">
          <w:rPr>
            <w:rStyle w:val="Hyperlink"/>
            <w:noProof/>
          </w:rPr>
          <w:t>Cumprimento das Leis</w:t>
        </w:r>
        <w:r>
          <w:rPr>
            <w:noProof/>
            <w:webHidden/>
          </w:rPr>
          <w:tab/>
        </w:r>
        <w:r>
          <w:rPr>
            <w:noProof/>
            <w:webHidden/>
          </w:rPr>
          <w:fldChar w:fldCharType="begin"/>
        </w:r>
        <w:r>
          <w:rPr>
            <w:noProof/>
            <w:webHidden/>
          </w:rPr>
          <w:instrText xml:space="preserve"> PAGEREF _Toc523232455 \h </w:instrText>
        </w:r>
        <w:r>
          <w:rPr>
            <w:noProof/>
            <w:webHidden/>
          </w:rPr>
        </w:r>
        <w:r>
          <w:rPr>
            <w:noProof/>
            <w:webHidden/>
          </w:rPr>
          <w:fldChar w:fldCharType="separate"/>
        </w:r>
        <w:r>
          <w:rPr>
            <w:noProof/>
            <w:webHidden/>
          </w:rPr>
          <w:t>7</w:t>
        </w:r>
        <w:r>
          <w:rPr>
            <w:noProof/>
            <w:webHidden/>
          </w:rPr>
          <w:fldChar w:fldCharType="end"/>
        </w:r>
      </w:hyperlink>
    </w:p>
    <w:p w14:paraId="1F9518B5" w14:textId="2A4A4F24" w:rsidR="00BC41BA" w:rsidRDefault="00BC41BA">
      <w:pPr>
        <w:pStyle w:val="TOC5"/>
        <w:tabs>
          <w:tab w:val="right" w:leader="dot" w:pos="5030"/>
        </w:tabs>
        <w:rPr>
          <w:rFonts w:eastAsiaTheme="minorEastAsia"/>
          <w:noProof/>
          <w:sz w:val="22"/>
          <w:lang w:val="en-US" w:eastAsia="en-US" w:bidi="ar-SA"/>
        </w:rPr>
      </w:pPr>
      <w:hyperlink w:anchor="_Toc523232456" w:history="1">
        <w:r w:rsidRPr="00877617">
          <w:rPr>
            <w:rStyle w:val="Hyperlink"/>
            <w:noProof/>
          </w:rPr>
          <w:t>Outros</w:t>
        </w:r>
        <w:r>
          <w:rPr>
            <w:noProof/>
            <w:webHidden/>
          </w:rPr>
          <w:tab/>
        </w:r>
        <w:r>
          <w:rPr>
            <w:noProof/>
            <w:webHidden/>
          </w:rPr>
          <w:fldChar w:fldCharType="begin"/>
        </w:r>
        <w:r>
          <w:rPr>
            <w:noProof/>
            <w:webHidden/>
          </w:rPr>
          <w:instrText xml:space="preserve"> PAGEREF _Toc523232456 \h </w:instrText>
        </w:r>
        <w:r>
          <w:rPr>
            <w:noProof/>
            <w:webHidden/>
          </w:rPr>
        </w:r>
        <w:r>
          <w:rPr>
            <w:noProof/>
            <w:webHidden/>
          </w:rPr>
          <w:fldChar w:fldCharType="separate"/>
        </w:r>
        <w:r>
          <w:rPr>
            <w:noProof/>
            <w:webHidden/>
          </w:rPr>
          <w:t>7</w:t>
        </w:r>
        <w:r>
          <w:rPr>
            <w:noProof/>
            <w:webHidden/>
          </w:rPr>
          <w:fldChar w:fldCharType="end"/>
        </w:r>
      </w:hyperlink>
    </w:p>
    <w:p w14:paraId="35E1AD3F" w14:textId="0BC44319" w:rsidR="00BC41BA" w:rsidRDefault="00BC41BA">
      <w:pPr>
        <w:pStyle w:val="TOC1"/>
        <w:tabs>
          <w:tab w:val="right" w:leader="dot" w:pos="5030"/>
        </w:tabs>
        <w:rPr>
          <w:rFonts w:eastAsiaTheme="minorEastAsia"/>
          <w:b w:val="0"/>
          <w:caps w:val="0"/>
          <w:noProof/>
          <w:sz w:val="22"/>
          <w:lang w:val="en-US" w:eastAsia="en-US" w:bidi="ar-SA"/>
        </w:rPr>
      </w:pPr>
      <w:hyperlink w:anchor="_Toc523232457" w:history="1">
        <w:r w:rsidRPr="00877617">
          <w:rPr>
            <w:rStyle w:val="Hyperlink"/>
            <w:noProof/>
          </w:rPr>
          <w:t>Termos de Proteção de Dados</w:t>
        </w:r>
        <w:r>
          <w:rPr>
            <w:noProof/>
            <w:webHidden/>
          </w:rPr>
          <w:tab/>
        </w:r>
        <w:r>
          <w:rPr>
            <w:noProof/>
            <w:webHidden/>
          </w:rPr>
          <w:fldChar w:fldCharType="begin"/>
        </w:r>
        <w:r>
          <w:rPr>
            <w:noProof/>
            <w:webHidden/>
          </w:rPr>
          <w:instrText xml:space="preserve"> PAGEREF _Toc523232457 \h </w:instrText>
        </w:r>
        <w:r>
          <w:rPr>
            <w:noProof/>
            <w:webHidden/>
          </w:rPr>
        </w:r>
        <w:r>
          <w:rPr>
            <w:noProof/>
            <w:webHidden/>
          </w:rPr>
          <w:fldChar w:fldCharType="separate"/>
        </w:r>
        <w:r>
          <w:rPr>
            <w:noProof/>
            <w:webHidden/>
          </w:rPr>
          <w:t>9</w:t>
        </w:r>
        <w:r>
          <w:rPr>
            <w:noProof/>
            <w:webHidden/>
          </w:rPr>
          <w:fldChar w:fldCharType="end"/>
        </w:r>
      </w:hyperlink>
    </w:p>
    <w:p w14:paraId="2DC02D65" w14:textId="5CFDCCDF" w:rsidR="00BC41BA" w:rsidRDefault="00BC41BA">
      <w:pPr>
        <w:pStyle w:val="TOC5"/>
        <w:tabs>
          <w:tab w:val="right" w:leader="dot" w:pos="5030"/>
        </w:tabs>
        <w:rPr>
          <w:rFonts w:eastAsiaTheme="minorEastAsia"/>
          <w:noProof/>
          <w:sz w:val="22"/>
          <w:lang w:val="en-US" w:eastAsia="en-US" w:bidi="ar-SA"/>
        </w:rPr>
      </w:pPr>
      <w:hyperlink w:anchor="_Toc523232458" w:history="1">
        <w:r w:rsidRPr="00877617">
          <w:rPr>
            <w:rStyle w:val="Hyperlink"/>
            <w:noProof/>
          </w:rPr>
          <w:t>Escopo</w:t>
        </w:r>
        <w:r>
          <w:rPr>
            <w:noProof/>
            <w:webHidden/>
          </w:rPr>
          <w:tab/>
        </w:r>
        <w:r>
          <w:rPr>
            <w:noProof/>
            <w:webHidden/>
          </w:rPr>
          <w:fldChar w:fldCharType="begin"/>
        </w:r>
        <w:r>
          <w:rPr>
            <w:noProof/>
            <w:webHidden/>
          </w:rPr>
          <w:instrText xml:space="preserve"> PAGEREF _Toc523232458 \h </w:instrText>
        </w:r>
        <w:r>
          <w:rPr>
            <w:noProof/>
            <w:webHidden/>
          </w:rPr>
        </w:r>
        <w:r>
          <w:rPr>
            <w:noProof/>
            <w:webHidden/>
          </w:rPr>
          <w:fldChar w:fldCharType="separate"/>
        </w:r>
        <w:r>
          <w:rPr>
            <w:noProof/>
            <w:webHidden/>
          </w:rPr>
          <w:t>9</w:t>
        </w:r>
        <w:r>
          <w:rPr>
            <w:noProof/>
            <w:webHidden/>
          </w:rPr>
          <w:fldChar w:fldCharType="end"/>
        </w:r>
      </w:hyperlink>
    </w:p>
    <w:p w14:paraId="409A378F" w14:textId="79D4C639" w:rsidR="00BC41BA" w:rsidRDefault="00BC41BA">
      <w:pPr>
        <w:pStyle w:val="TOC5"/>
        <w:tabs>
          <w:tab w:val="right" w:leader="dot" w:pos="5030"/>
        </w:tabs>
        <w:rPr>
          <w:rFonts w:eastAsiaTheme="minorEastAsia"/>
          <w:noProof/>
          <w:sz w:val="22"/>
          <w:lang w:val="en-US" w:eastAsia="en-US" w:bidi="ar-SA"/>
        </w:rPr>
      </w:pPr>
      <w:hyperlink w:anchor="_Toc523232459" w:history="1">
        <w:r w:rsidRPr="00877617">
          <w:rPr>
            <w:rStyle w:val="Hyperlink"/>
            <w:noProof/>
          </w:rPr>
          <w:t>Processamento de Dados do Cliente; Propriedade</w:t>
        </w:r>
        <w:r>
          <w:rPr>
            <w:noProof/>
            <w:webHidden/>
          </w:rPr>
          <w:tab/>
        </w:r>
        <w:r>
          <w:rPr>
            <w:noProof/>
            <w:webHidden/>
          </w:rPr>
          <w:fldChar w:fldCharType="begin"/>
        </w:r>
        <w:r>
          <w:rPr>
            <w:noProof/>
            <w:webHidden/>
          </w:rPr>
          <w:instrText xml:space="preserve"> PAGEREF _Toc523232459 \h </w:instrText>
        </w:r>
        <w:r>
          <w:rPr>
            <w:noProof/>
            <w:webHidden/>
          </w:rPr>
        </w:r>
        <w:r>
          <w:rPr>
            <w:noProof/>
            <w:webHidden/>
          </w:rPr>
          <w:fldChar w:fldCharType="separate"/>
        </w:r>
        <w:r>
          <w:rPr>
            <w:noProof/>
            <w:webHidden/>
          </w:rPr>
          <w:t>9</w:t>
        </w:r>
        <w:r>
          <w:rPr>
            <w:noProof/>
            <w:webHidden/>
          </w:rPr>
          <w:fldChar w:fldCharType="end"/>
        </w:r>
      </w:hyperlink>
    </w:p>
    <w:p w14:paraId="775247CE" w14:textId="3DC9724B" w:rsidR="00BC41BA" w:rsidRDefault="00BC41BA">
      <w:pPr>
        <w:pStyle w:val="TOC5"/>
        <w:tabs>
          <w:tab w:val="right" w:leader="dot" w:pos="5030"/>
        </w:tabs>
        <w:rPr>
          <w:rFonts w:eastAsiaTheme="minorEastAsia"/>
          <w:noProof/>
          <w:sz w:val="22"/>
          <w:lang w:val="en-US" w:eastAsia="en-US" w:bidi="ar-SA"/>
        </w:rPr>
      </w:pPr>
      <w:hyperlink w:anchor="_Toc523232460" w:history="1">
        <w:r w:rsidRPr="00877617">
          <w:rPr>
            <w:rStyle w:val="Hyperlink"/>
            <w:noProof/>
          </w:rPr>
          <w:t>Divulgação dos Dados do Cliente</w:t>
        </w:r>
        <w:r>
          <w:rPr>
            <w:noProof/>
            <w:webHidden/>
          </w:rPr>
          <w:tab/>
        </w:r>
        <w:r>
          <w:rPr>
            <w:noProof/>
            <w:webHidden/>
          </w:rPr>
          <w:fldChar w:fldCharType="begin"/>
        </w:r>
        <w:r>
          <w:rPr>
            <w:noProof/>
            <w:webHidden/>
          </w:rPr>
          <w:instrText xml:space="preserve"> PAGEREF _Toc523232460 \h </w:instrText>
        </w:r>
        <w:r>
          <w:rPr>
            <w:noProof/>
            <w:webHidden/>
          </w:rPr>
        </w:r>
        <w:r>
          <w:rPr>
            <w:noProof/>
            <w:webHidden/>
          </w:rPr>
          <w:fldChar w:fldCharType="separate"/>
        </w:r>
        <w:r>
          <w:rPr>
            <w:noProof/>
            <w:webHidden/>
          </w:rPr>
          <w:t>9</w:t>
        </w:r>
        <w:r>
          <w:rPr>
            <w:noProof/>
            <w:webHidden/>
          </w:rPr>
          <w:fldChar w:fldCharType="end"/>
        </w:r>
      </w:hyperlink>
    </w:p>
    <w:p w14:paraId="2A99A864" w14:textId="5AD28C41" w:rsidR="00BC41BA" w:rsidRDefault="00BC41BA">
      <w:pPr>
        <w:pStyle w:val="TOC5"/>
        <w:tabs>
          <w:tab w:val="right" w:leader="dot" w:pos="5030"/>
        </w:tabs>
        <w:rPr>
          <w:rFonts w:eastAsiaTheme="minorEastAsia"/>
          <w:noProof/>
          <w:sz w:val="22"/>
          <w:lang w:val="en-US" w:eastAsia="en-US" w:bidi="ar-SA"/>
        </w:rPr>
      </w:pPr>
      <w:hyperlink w:anchor="_Toc523232461" w:history="1">
        <w:r w:rsidRPr="00877617">
          <w:rPr>
            <w:rStyle w:val="Hyperlink"/>
            <w:noProof/>
          </w:rPr>
          <w:t>Processamento de Dados Pessoais; GDPR</w:t>
        </w:r>
        <w:r>
          <w:rPr>
            <w:noProof/>
            <w:webHidden/>
          </w:rPr>
          <w:tab/>
        </w:r>
        <w:r>
          <w:rPr>
            <w:noProof/>
            <w:webHidden/>
          </w:rPr>
          <w:fldChar w:fldCharType="begin"/>
        </w:r>
        <w:r>
          <w:rPr>
            <w:noProof/>
            <w:webHidden/>
          </w:rPr>
          <w:instrText xml:space="preserve"> PAGEREF _Toc523232461 \h </w:instrText>
        </w:r>
        <w:r>
          <w:rPr>
            <w:noProof/>
            <w:webHidden/>
          </w:rPr>
        </w:r>
        <w:r>
          <w:rPr>
            <w:noProof/>
            <w:webHidden/>
          </w:rPr>
          <w:fldChar w:fldCharType="separate"/>
        </w:r>
        <w:r>
          <w:rPr>
            <w:noProof/>
            <w:webHidden/>
          </w:rPr>
          <w:t>9</w:t>
        </w:r>
        <w:r>
          <w:rPr>
            <w:noProof/>
            <w:webHidden/>
          </w:rPr>
          <w:fldChar w:fldCharType="end"/>
        </w:r>
      </w:hyperlink>
    </w:p>
    <w:p w14:paraId="63DDD639" w14:textId="723BF459" w:rsidR="00BC41BA" w:rsidRDefault="00BC41BA">
      <w:pPr>
        <w:pStyle w:val="TOC5"/>
        <w:tabs>
          <w:tab w:val="right" w:leader="dot" w:pos="5030"/>
        </w:tabs>
        <w:rPr>
          <w:rFonts w:eastAsiaTheme="minorEastAsia"/>
          <w:noProof/>
          <w:sz w:val="22"/>
          <w:lang w:val="en-US" w:eastAsia="en-US" w:bidi="ar-SA"/>
        </w:rPr>
      </w:pPr>
      <w:hyperlink w:anchor="_Toc523232462" w:history="1">
        <w:r w:rsidRPr="00877617">
          <w:rPr>
            <w:rStyle w:val="Hyperlink"/>
            <w:noProof/>
          </w:rPr>
          <w:t>Segurança de Dados</w:t>
        </w:r>
        <w:r>
          <w:rPr>
            <w:noProof/>
            <w:webHidden/>
          </w:rPr>
          <w:tab/>
        </w:r>
        <w:r>
          <w:rPr>
            <w:noProof/>
            <w:webHidden/>
          </w:rPr>
          <w:fldChar w:fldCharType="begin"/>
        </w:r>
        <w:r>
          <w:rPr>
            <w:noProof/>
            <w:webHidden/>
          </w:rPr>
          <w:instrText xml:space="preserve"> PAGEREF _Toc523232462 \h </w:instrText>
        </w:r>
        <w:r>
          <w:rPr>
            <w:noProof/>
            <w:webHidden/>
          </w:rPr>
        </w:r>
        <w:r>
          <w:rPr>
            <w:noProof/>
            <w:webHidden/>
          </w:rPr>
          <w:fldChar w:fldCharType="separate"/>
        </w:r>
        <w:r>
          <w:rPr>
            <w:noProof/>
            <w:webHidden/>
          </w:rPr>
          <w:t>10</w:t>
        </w:r>
        <w:r>
          <w:rPr>
            <w:noProof/>
            <w:webHidden/>
          </w:rPr>
          <w:fldChar w:fldCharType="end"/>
        </w:r>
      </w:hyperlink>
    </w:p>
    <w:p w14:paraId="50703700" w14:textId="13DE8960" w:rsidR="00BC41BA" w:rsidRDefault="00BC41BA">
      <w:pPr>
        <w:pStyle w:val="TOC5"/>
        <w:tabs>
          <w:tab w:val="right" w:leader="dot" w:pos="5030"/>
        </w:tabs>
        <w:rPr>
          <w:rFonts w:eastAsiaTheme="minorEastAsia"/>
          <w:noProof/>
          <w:sz w:val="22"/>
          <w:lang w:val="en-US" w:eastAsia="en-US" w:bidi="ar-SA"/>
        </w:rPr>
      </w:pPr>
      <w:hyperlink w:anchor="_Toc523232463" w:history="1">
        <w:r w:rsidRPr="00877617">
          <w:rPr>
            <w:rStyle w:val="Hyperlink"/>
            <w:noProof/>
          </w:rPr>
          <w:t>Notificação de Incidentes de Segurança</w:t>
        </w:r>
        <w:r>
          <w:rPr>
            <w:noProof/>
            <w:webHidden/>
          </w:rPr>
          <w:tab/>
        </w:r>
        <w:r>
          <w:rPr>
            <w:noProof/>
            <w:webHidden/>
          </w:rPr>
          <w:fldChar w:fldCharType="begin"/>
        </w:r>
        <w:r>
          <w:rPr>
            <w:noProof/>
            <w:webHidden/>
          </w:rPr>
          <w:instrText xml:space="preserve"> PAGEREF _Toc523232463 \h </w:instrText>
        </w:r>
        <w:r>
          <w:rPr>
            <w:noProof/>
            <w:webHidden/>
          </w:rPr>
        </w:r>
        <w:r>
          <w:rPr>
            <w:noProof/>
            <w:webHidden/>
          </w:rPr>
          <w:fldChar w:fldCharType="separate"/>
        </w:r>
        <w:r>
          <w:rPr>
            <w:noProof/>
            <w:webHidden/>
          </w:rPr>
          <w:t>11</w:t>
        </w:r>
        <w:r>
          <w:rPr>
            <w:noProof/>
            <w:webHidden/>
          </w:rPr>
          <w:fldChar w:fldCharType="end"/>
        </w:r>
      </w:hyperlink>
    </w:p>
    <w:p w14:paraId="7BFAE339" w14:textId="0F83E2B5" w:rsidR="00BC41BA" w:rsidRDefault="00BC41BA">
      <w:pPr>
        <w:pStyle w:val="TOC5"/>
        <w:tabs>
          <w:tab w:val="right" w:leader="dot" w:pos="5030"/>
        </w:tabs>
        <w:rPr>
          <w:rFonts w:eastAsiaTheme="minorEastAsia"/>
          <w:noProof/>
          <w:sz w:val="22"/>
          <w:lang w:val="en-US" w:eastAsia="en-US" w:bidi="ar-SA"/>
        </w:rPr>
      </w:pPr>
      <w:hyperlink w:anchor="_Toc523232464" w:history="1">
        <w:r w:rsidRPr="00877617">
          <w:rPr>
            <w:rStyle w:val="Hyperlink"/>
            <w:noProof/>
          </w:rPr>
          <w:t>Localização e Transferência de Dados</w:t>
        </w:r>
        <w:r>
          <w:rPr>
            <w:noProof/>
            <w:webHidden/>
          </w:rPr>
          <w:tab/>
        </w:r>
        <w:r>
          <w:rPr>
            <w:noProof/>
            <w:webHidden/>
          </w:rPr>
          <w:fldChar w:fldCharType="begin"/>
        </w:r>
        <w:r>
          <w:rPr>
            <w:noProof/>
            <w:webHidden/>
          </w:rPr>
          <w:instrText xml:space="preserve"> PAGEREF _Toc523232464 \h </w:instrText>
        </w:r>
        <w:r>
          <w:rPr>
            <w:noProof/>
            <w:webHidden/>
          </w:rPr>
        </w:r>
        <w:r>
          <w:rPr>
            <w:noProof/>
            <w:webHidden/>
          </w:rPr>
          <w:fldChar w:fldCharType="separate"/>
        </w:r>
        <w:r>
          <w:rPr>
            <w:noProof/>
            <w:webHidden/>
          </w:rPr>
          <w:t>12</w:t>
        </w:r>
        <w:r>
          <w:rPr>
            <w:noProof/>
            <w:webHidden/>
          </w:rPr>
          <w:fldChar w:fldCharType="end"/>
        </w:r>
      </w:hyperlink>
    </w:p>
    <w:p w14:paraId="62EBF4F2" w14:textId="5B4CF2D6" w:rsidR="00BC41BA" w:rsidRDefault="00BC41BA">
      <w:pPr>
        <w:pStyle w:val="TOC5"/>
        <w:tabs>
          <w:tab w:val="right" w:leader="dot" w:pos="5030"/>
        </w:tabs>
        <w:rPr>
          <w:rFonts w:eastAsiaTheme="minorEastAsia"/>
          <w:noProof/>
          <w:sz w:val="22"/>
          <w:lang w:val="en-US" w:eastAsia="en-US" w:bidi="ar-SA"/>
        </w:rPr>
      </w:pPr>
      <w:hyperlink w:anchor="_Toc523232465" w:history="1">
        <w:r w:rsidRPr="00877617">
          <w:rPr>
            <w:rStyle w:val="Hyperlink"/>
            <w:noProof/>
          </w:rPr>
          <w:t>Retenção e Exclusão de Dados</w:t>
        </w:r>
        <w:r>
          <w:rPr>
            <w:noProof/>
            <w:webHidden/>
          </w:rPr>
          <w:tab/>
        </w:r>
        <w:r>
          <w:rPr>
            <w:noProof/>
            <w:webHidden/>
          </w:rPr>
          <w:fldChar w:fldCharType="begin"/>
        </w:r>
        <w:r>
          <w:rPr>
            <w:noProof/>
            <w:webHidden/>
          </w:rPr>
          <w:instrText xml:space="preserve"> PAGEREF _Toc523232465 \h </w:instrText>
        </w:r>
        <w:r>
          <w:rPr>
            <w:noProof/>
            <w:webHidden/>
          </w:rPr>
        </w:r>
        <w:r>
          <w:rPr>
            <w:noProof/>
            <w:webHidden/>
          </w:rPr>
          <w:fldChar w:fldCharType="separate"/>
        </w:r>
        <w:r>
          <w:rPr>
            <w:noProof/>
            <w:webHidden/>
          </w:rPr>
          <w:t>13</w:t>
        </w:r>
        <w:r>
          <w:rPr>
            <w:noProof/>
            <w:webHidden/>
          </w:rPr>
          <w:fldChar w:fldCharType="end"/>
        </w:r>
      </w:hyperlink>
    </w:p>
    <w:p w14:paraId="1120CFD8" w14:textId="5C86D172" w:rsidR="00BC41BA" w:rsidRDefault="00BC41BA">
      <w:pPr>
        <w:pStyle w:val="TOC5"/>
        <w:tabs>
          <w:tab w:val="right" w:leader="dot" w:pos="5030"/>
        </w:tabs>
        <w:rPr>
          <w:rFonts w:eastAsiaTheme="minorEastAsia"/>
          <w:noProof/>
          <w:sz w:val="22"/>
          <w:lang w:val="en-US" w:eastAsia="en-US" w:bidi="ar-SA"/>
        </w:rPr>
      </w:pPr>
      <w:hyperlink w:anchor="_Toc523232466" w:history="1">
        <w:r w:rsidRPr="00877617">
          <w:rPr>
            <w:rStyle w:val="Hyperlink"/>
            <w:noProof/>
          </w:rPr>
          <w:t>Compromisso de Confidencialidade do Processador</w:t>
        </w:r>
        <w:r>
          <w:rPr>
            <w:noProof/>
            <w:webHidden/>
          </w:rPr>
          <w:tab/>
        </w:r>
        <w:r>
          <w:rPr>
            <w:noProof/>
            <w:webHidden/>
          </w:rPr>
          <w:fldChar w:fldCharType="begin"/>
        </w:r>
        <w:r>
          <w:rPr>
            <w:noProof/>
            <w:webHidden/>
          </w:rPr>
          <w:instrText xml:space="preserve"> PAGEREF _Toc523232466 \h </w:instrText>
        </w:r>
        <w:r>
          <w:rPr>
            <w:noProof/>
            <w:webHidden/>
          </w:rPr>
        </w:r>
        <w:r>
          <w:rPr>
            <w:noProof/>
            <w:webHidden/>
          </w:rPr>
          <w:fldChar w:fldCharType="separate"/>
        </w:r>
        <w:r>
          <w:rPr>
            <w:noProof/>
            <w:webHidden/>
          </w:rPr>
          <w:t>13</w:t>
        </w:r>
        <w:r>
          <w:rPr>
            <w:noProof/>
            <w:webHidden/>
          </w:rPr>
          <w:fldChar w:fldCharType="end"/>
        </w:r>
      </w:hyperlink>
    </w:p>
    <w:p w14:paraId="32D24279" w14:textId="044E599C" w:rsidR="00BC41BA" w:rsidRDefault="00BC41BA">
      <w:pPr>
        <w:pStyle w:val="TOC5"/>
        <w:tabs>
          <w:tab w:val="right" w:leader="dot" w:pos="5030"/>
        </w:tabs>
        <w:rPr>
          <w:rFonts w:eastAsiaTheme="minorEastAsia"/>
          <w:noProof/>
          <w:sz w:val="22"/>
          <w:lang w:val="en-US" w:eastAsia="en-US" w:bidi="ar-SA"/>
        </w:rPr>
      </w:pPr>
      <w:hyperlink w:anchor="_Toc523232467" w:history="1">
        <w:r w:rsidRPr="00877617">
          <w:rPr>
            <w:rStyle w:val="Hyperlink"/>
            <w:noProof/>
          </w:rPr>
          <w:t>Notificações e Controles sobre o uso de Subprocessadores</w:t>
        </w:r>
        <w:r>
          <w:rPr>
            <w:noProof/>
            <w:webHidden/>
          </w:rPr>
          <w:tab/>
        </w:r>
        <w:r>
          <w:rPr>
            <w:noProof/>
            <w:webHidden/>
          </w:rPr>
          <w:fldChar w:fldCharType="begin"/>
        </w:r>
        <w:r>
          <w:rPr>
            <w:noProof/>
            <w:webHidden/>
          </w:rPr>
          <w:instrText xml:space="preserve"> PAGEREF _Toc523232467 \h </w:instrText>
        </w:r>
        <w:r>
          <w:rPr>
            <w:noProof/>
            <w:webHidden/>
          </w:rPr>
        </w:r>
        <w:r>
          <w:rPr>
            <w:noProof/>
            <w:webHidden/>
          </w:rPr>
          <w:fldChar w:fldCharType="separate"/>
        </w:r>
        <w:r>
          <w:rPr>
            <w:noProof/>
            <w:webHidden/>
          </w:rPr>
          <w:t>13</w:t>
        </w:r>
        <w:r>
          <w:rPr>
            <w:noProof/>
            <w:webHidden/>
          </w:rPr>
          <w:fldChar w:fldCharType="end"/>
        </w:r>
      </w:hyperlink>
    </w:p>
    <w:p w14:paraId="474CEDDB" w14:textId="5845D2AE" w:rsidR="00BC41BA" w:rsidRDefault="00BC41BA">
      <w:pPr>
        <w:pStyle w:val="TOC5"/>
        <w:tabs>
          <w:tab w:val="right" w:leader="dot" w:pos="5030"/>
        </w:tabs>
        <w:rPr>
          <w:rFonts w:eastAsiaTheme="minorEastAsia"/>
          <w:noProof/>
          <w:sz w:val="22"/>
          <w:lang w:val="en-US" w:eastAsia="en-US" w:bidi="ar-SA"/>
        </w:rPr>
      </w:pPr>
      <w:hyperlink w:anchor="_Toc523232468" w:history="1">
        <w:r w:rsidRPr="00877617">
          <w:rPr>
            <w:rStyle w:val="Hyperlink"/>
            <w:noProof/>
          </w:rPr>
          <w:t>Instituições Educacionais</w:t>
        </w:r>
        <w:r>
          <w:rPr>
            <w:noProof/>
            <w:webHidden/>
          </w:rPr>
          <w:tab/>
        </w:r>
        <w:r>
          <w:rPr>
            <w:noProof/>
            <w:webHidden/>
          </w:rPr>
          <w:fldChar w:fldCharType="begin"/>
        </w:r>
        <w:r>
          <w:rPr>
            <w:noProof/>
            <w:webHidden/>
          </w:rPr>
          <w:instrText xml:space="preserve"> PAGEREF _Toc523232468 \h </w:instrText>
        </w:r>
        <w:r>
          <w:rPr>
            <w:noProof/>
            <w:webHidden/>
          </w:rPr>
        </w:r>
        <w:r>
          <w:rPr>
            <w:noProof/>
            <w:webHidden/>
          </w:rPr>
          <w:fldChar w:fldCharType="separate"/>
        </w:r>
        <w:r>
          <w:rPr>
            <w:noProof/>
            <w:webHidden/>
          </w:rPr>
          <w:t>13</w:t>
        </w:r>
        <w:r>
          <w:rPr>
            <w:noProof/>
            <w:webHidden/>
          </w:rPr>
          <w:fldChar w:fldCharType="end"/>
        </w:r>
      </w:hyperlink>
    </w:p>
    <w:p w14:paraId="6D4DB27D" w14:textId="51BFE500" w:rsidR="00BC41BA" w:rsidRDefault="00BC41BA">
      <w:pPr>
        <w:pStyle w:val="TOC5"/>
        <w:tabs>
          <w:tab w:val="right" w:leader="dot" w:pos="5030"/>
        </w:tabs>
        <w:rPr>
          <w:rFonts w:eastAsiaTheme="minorEastAsia"/>
          <w:noProof/>
          <w:sz w:val="22"/>
          <w:lang w:val="en-US" w:eastAsia="en-US" w:bidi="ar-SA"/>
        </w:rPr>
      </w:pPr>
      <w:hyperlink w:anchor="_Toc523232469" w:history="1">
        <w:r w:rsidRPr="00877617">
          <w:rPr>
            <w:rStyle w:val="Hyperlink"/>
            <w:noProof/>
          </w:rPr>
          <w:t>Parceiro Comercial HIPPA</w:t>
        </w:r>
        <w:r>
          <w:rPr>
            <w:noProof/>
            <w:webHidden/>
          </w:rPr>
          <w:tab/>
        </w:r>
        <w:r>
          <w:rPr>
            <w:noProof/>
            <w:webHidden/>
          </w:rPr>
          <w:fldChar w:fldCharType="begin"/>
        </w:r>
        <w:r>
          <w:rPr>
            <w:noProof/>
            <w:webHidden/>
          </w:rPr>
          <w:instrText xml:space="preserve"> PAGEREF _Toc523232469 \h </w:instrText>
        </w:r>
        <w:r>
          <w:rPr>
            <w:noProof/>
            <w:webHidden/>
          </w:rPr>
        </w:r>
        <w:r>
          <w:rPr>
            <w:noProof/>
            <w:webHidden/>
          </w:rPr>
          <w:fldChar w:fldCharType="separate"/>
        </w:r>
        <w:r>
          <w:rPr>
            <w:noProof/>
            <w:webHidden/>
          </w:rPr>
          <w:t>14</w:t>
        </w:r>
        <w:r>
          <w:rPr>
            <w:noProof/>
            <w:webHidden/>
          </w:rPr>
          <w:fldChar w:fldCharType="end"/>
        </w:r>
      </w:hyperlink>
    </w:p>
    <w:p w14:paraId="58C54DA2" w14:textId="7CBDEAC6" w:rsidR="00BC41BA" w:rsidRDefault="00BC41BA">
      <w:pPr>
        <w:pStyle w:val="TOC5"/>
        <w:tabs>
          <w:tab w:val="right" w:leader="dot" w:pos="5030"/>
        </w:tabs>
        <w:rPr>
          <w:rFonts w:eastAsiaTheme="minorEastAsia"/>
          <w:noProof/>
          <w:sz w:val="22"/>
          <w:lang w:val="en-US" w:eastAsia="en-US" w:bidi="ar-SA"/>
        </w:rPr>
      </w:pPr>
      <w:hyperlink w:anchor="_Toc523232470" w:history="1">
        <w:r w:rsidRPr="00877617">
          <w:rPr>
            <w:rStyle w:val="Hyperlink"/>
            <w:noProof/>
          </w:rPr>
          <w:t>Como Entrar em Contato com a Microsoft</w:t>
        </w:r>
        <w:r>
          <w:rPr>
            <w:noProof/>
            <w:webHidden/>
          </w:rPr>
          <w:tab/>
        </w:r>
        <w:r>
          <w:rPr>
            <w:noProof/>
            <w:webHidden/>
          </w:rPr>
          <w:fldChar w:fldCharType="begin"/>
        </w:r>
        <w:r>
          <w:rPr>
            <w:noProof/>
            <w:webHidden/>
          </w:rPr>
          <w:instrText xml:space="preserve"> PAGEREF _Toc523232470 \h </w:instrText>
        </w:r>
        <w:r>
          <w:rPr>
            <w:noProof/>
            <w:webHidden/>
          </w:rPr>
        </w:r>
        <w:r>
          <w:rPr>
            <w:noProof/>
            <w:webHidden/>
          </w:rPr>
          <w:fldChar w:fldCharType="separate"/>
        </w:r>
        <w:r>
          <w:rPr>
            <w:noProof/>
            <w:webHidden/>
          </w:rPr>
          <w:t>14</w:t>
        </w:r>
        <w:r>
          <w:rPr>
            <w:noProof/>
            <w:webHidden/>
          </w:rPr>
          <w:fldChar w:fldCharType="end"/>
        </w:r>
      </w:hyperlink>
    </w:p>
    <w:p w14:paraId="2440332B" w14:textId="7B3A0510" w:rsidR="00BC41BA" w:rsidRDefault="00BC41BA">
      <w:pPr>
        <w:pStyle w:val="TOC1"/>
        <w:tabs>
          <w:tab w:val="right" w:leader="dot" w:pos="5030"/>
        </w:tabs>
        <w:rPr>
          <w:rFonts w:eastAsiaTheme="minorEastAsia"/>
          <w:b w:val="0"/>
          <w:caps w:val="0"/>
          <w:noProof/>
          <w:sz w:val="22"/>
          <w:lang w:val="en-US" w:eastAsia="en-US" w:bidi="ar-SA"/>
        </w:rPr>
      </w:pPr>
      <w:hyperlink w:anchor="_Toc523232471" w:history="1">
        <w:r w:rsidRPr="00877617">
          <w:rPr>
            <w:rStyle w:val="Hyperlink"/>
            <w:noProof/>
          </w:rPr>
          <w:t>Apêndice A – Principais Serviços Online</w:t>
        </w:r>
        <w:r>
          <w:rPr>
            <w:noProof/>
            <w:webHidden/>
          </w:rPr>
          <w:tab/>
        </w:r>
        <w:r>
          <w:rPr>
            <w:noProof/>
            <w:webHidden/>
          </w:rPr>
          <w:fldChar w:fldCharType="begin"/>
        </w:r>
        <w:r>
          <w:rPr>
            <w:noProof/>
            <w:webHidden/>
          </w:rPr>
          <w:instrText xml:space="preserve"> PAGEREF _Toc523232471 \h </w:instrText>
        </w:r>
        <w:r>
          <w:rPr>
            <w:noProof/>
            <w:webHidden/>
          </w:rPr>
        </w:r>
        <w:r>
          <w:rPr>
            <w:noProof/>
            <w:webHidden/>
          </w:rPr>
          <w:fldChar w:fldCharType="separate"/>
        </w:r>
        <w:r>
          <w:rPr>
            <w:noProof/>
            <w:webHidden/>
          </w:rPr>
          <w:t>15</w:t>
        </w:r>
        <w:r>
          <w:rPr>
            <w:noProof/>
            <w:webHidden/>
          </w:rPr>
          <w:fldChar w:fldCharType="end"/>
        </w:r>
      </w:hyperlink>
    </w:p>
    <w:p w14:paraId="4DF7C100" w14:textId="7D22A2C1" w:rsidR="00BC41BA" w:rsidRDefault="00BC41BA">
      <w:pPr>
        <w:pStyle w:val="TOC1"/>
        <w:tabs>
          <w:tab w:val="right" w:leader="dot" w:pos="5030"/>
        </w:tabs>
        <w:rPr>
          <w:rFonts w:eastAsiaTheme="minorEastAsia"/>
          <w:b w:val="0"/>
          <w:caps w:val="0"/>
          <w:noProof/>
          <w:sz w:val="22"/>
          <w:lang w:val="en-US" w:eastAsia="en-US" w:bidi="ar-SA"/>
        </w:rPr>
      </w:pPr>
      <w:hyperlink w:anchor="_Toc523232472" w:history="1">
        <w:r w:rsidRPr="00877617">
          <w:rPr>
            <w:rStyle w:val="Hyperlink"/>
            <w:noProof/>
          </w:rPr>
          <w:t>Apêndice B – Medidas de Segurança</w:t>
        </w:r>
        <w:r>
          <w:rPr>
            <w:noProof/>
            <w:webHidden/>
          </w:rPr>
          <w:tab/>
        </w:r>
        <w:r>
          <w:rPr>
            <w:noProof/>
            <w:webHidden/>
          </w:rPr>
          <w:fldChar w:fldCharType="begin"/>
        </w:r>
        <w:r>
          <w:rPr>
            <w:noProof/>
            <w:webHidden/>
          </w:rPr>
          <w:instrText xml:space="preserve"> PAGEREF _Toc523232472 \h </w:instrText>
        </w:r>
        <w:r>
          <w:rPr>
            <w:noProof/>
            <w:webHidden/>
          </w:rPr>
        </w:r>
        <w:r>
          <w:rPr>
            <w:noProof/>
            <w:webHidden/>
          </w:rPr>
          <w:fldChar w:fldCharType="separate"/>
        </w:r>
        <w:r>
          <w:rPr>
            <w:noProof/>
            <w:webHidden/>
          </w:rPr>
          <w:t>15</w:t>
        </w:r>
        <w:r>
          <w:rPr>
            <w:noProof/>
            <w:webHidden/>
          </w:rPr>
          <w:fldChar w:fldCharType="end"/>
        </w:r>
      </w:hyperlink>
    </w:p>
    <w:p w14:paraId="34B408AC" w14:textId="4785BC4B" w:rsidR="00BC41BA" w:rsidRDefault="00BC41B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3232473" w:history="1">
        <w:r w:rsidRPr="00877617">
          <w:rPr>
            <w:rStyle w:val="Hyperlink"/>
            <w:noProof/>
          </w:rPr>
          <w:t>Termos Específicos dos Serviços Online</w:t>
        </w:r>
        <w:r>
          <w:rPr>
            <w:noProof/>
            <w:webHidden/>
          </w:rPr>
          <w:tab/>
        </w:r>
        <w:r>
          <w:rPr>
            <w:noProof/>
            <w:webHidden/>
          </w:rPr>
          <w:fldChar w:fldCharType="begin"/>
        </w:r>
        <w:r>
          <w:rPr>
            <w:noProof/>
            <w:webHidden/>
          </w:rPr>
          <w:instrText xml:space="preserve"> PAGEREF _Toc523232473 \h </w:instrText>
        </w:r>
        <w:r>
          <w:rPr>
            <w:noProof/>
            <w:webHidden/>
          </w:rPr>
        </w:r>
        <w:r>
          <w:rPr>
            <w:noProof/>
            <w:webHidden/>
          </w:rPr>
          <w:fldChar w:fldCharType="separate"/>
        </w:r>
        <w:r>
          <w:rPr>
            <w:noProof/>
            <w:webHidden/>
          </w:rPr>
          <w:t>18</w:t>
        </w:r>
        <w:r>
          <w:rPr>
            <w:noProof/>
            <w:webHidden/>
          </w:rPr>
          <w:fldChar w:fldCharType="end"/>
        </w:r>
      </w:hyperlink>
    </w:p>
    <w:p w14:paraId="79BD88FF" w14:textId="3CD8B47F" w:rsidR="00BC41BA" w:rsidRDefault="00BC41BA">
      <w:pPr>
        <w:pStyle w:val="TOC2"/>
        <w:tabs>
          <w:tab w:val="right" w:leader="dot" w:pos="5030"/>
        </w:tabs>
        <w:rPr>
          <w:rFonts w:eastAsiaTheme="minorEastAsia"/>
          <w:b w:val="0"/>
          <w:smallCaps w:val="0"/>
          <w:noProof/>
          <w:sz w:val="22"/>
          <w:lang w:val="en-US" w:eastAsia="en-US" w:bidi="ar-SA"/>
        </w:rPr>
      </w:pPr>
      <w:hyperlink w:anchor="_Toc523232474" w:history="1">
        <w:r w:rsidRPr="00877617">
          <w:rPr>
            <w:rStyle w:val="Hyperlink"/>
            <w:noProof/>
          </w:rPr>
          <w:t>Serviços do Microsoft Azure</w:t>
        </w:r>
        <w:r>
          <w:rPr>
            <w:noProof/>
            <w:webHidden/>
          </w:rPr>
          <w:tab/>
        </w:r>
        <w:r>
          <w:rPr>
            <w:noProof/>
            <w:webHidden/>
          </w:rPr>
          <w:fldChar w:fldCharType="begin"/>
        </w:r>
        <w:r>
          <w:rPr>
            <w:noProof/>
            <w:webHidden/>
          </w:rPr>
          <w:instrText xml:space="preserve"> PAGEREF _Toc523232474 \h </w:instrText>
        </w:r>
        <w:r>
          <w:rPr>
            <w:noProof/>
            <w:webHidden/>
          </w:rPr>
        </w:r>
        <w:r>
          <w:rPr>
            <w:noProof/>
            <w:webHidden/>
          </w:rPr>
          <w:fldChar w:fldCharType="separate"/>
        </w:r>
        <w:r>
          <w:rPr>
            <w:noProof/>
            <w:webHidden/>
          </w:rPr>
          <w:t>18</w:t>
        </w:r>
        <w:r>
          <w:rPr>
            <w:noProof/>
            <w:webHidden/>
          </w:rPr>
          <w:fldChar w:fldCharType="end"/>
        </w:r>
      </w:hyperlink>
    </w:p>
    <w:p w14:paraId="773D88A8" w14:textId="46CBED5F" w:rsidR="00BC41BA" w:rsidRDefault="00BC41BA">
      <w:pPr>
        <w:pStyle w:val="TOC4"/>
        <w:rPr>
          <w:rFonts w:eastAsiaTheme="minorEastAsia"/>
          <w:smallCaps w:val="0"/>
          <w:noProof/>
          <w:sz w:val="22"/>
          <w:lang w:val="en-US" w:eastAsia="en-US" w:bidi="ar-SA"/>
        </w:rPr>
      </w:pPr>
      <w:hyperlink w:anchor="_Toc523232475" w:history="1">
        <w:r w:rsidRPr="00877617">
          <w:rPr>
            <w:rStyle w:val="Hyperlink"/>
            <w:noProof/>
          </w:rPr>
          <w:t>Azure Mapas</w:t>
        </w:r>
        <w:r>
          <w:rPr>
            <w:noProof/>
            <w:webHidden/>
          </w:rPr>
          <w:tab/>
        </w:r>
        <w:r>
          <w:rPr>
            <w:noProof/>
            <w:webHidden/>
          </w:rPr>
          <w:fldChar w:fldCharType="begin"/>
        </w:r>
        <w:r>
          <w:rPr>
            <w:noProof/>
            <w:webHidden/>
          </w:rPr>
          <w:instrText xml:space="preserve"> PAGEREF _Toc523232475 \h </w:instrText>
        </w:r>
        <w:r>
          <w:rPr>
            <w:noProof/>
            <w:webHidden/>
          </w:rPr>
        </w:r>
        <w:r>
          <w:rPr>
            <w:noProof/>
            <w:webHidden/>
          </w:rPr>
          <w:fldChar w:fldCharType="separate"/>
        </w:r>
        <w:r>
          <w:rPr>
            <w:noProof/>
            <w:webHidden/>
          </w:rPr>
          <w:t>19</w:t>
        </w:r>
        <w:r>
          <w:rPr>
            <w:noProof/>
            <w:webHidden/>
          </w:rPr>
          <w:fldChar w:fldCharType="end"/>
        </w:r>
      </w:hyperlink>
    </w:p>
    <w:p w14:paraId="0EB09623" w14:textId="162E1149" w:rsidR="00BC41BA" w:rsidRDefault="00BC41BA">
      <w:pPr>
        <w:pStyle w:val="TOC4"/>
        <w:rPr>
          <w:rFonts w:eastAsiaTheme="minorEastAsia"/>
          <w:smallCaps w:val="0"/>
          <w:noProof/>
          <w:sz w:val="22"/>
          <w:lang w:val="en-US" w:eastAsia="en-US" w:bidi="ar-SA"/>
        </w:rPr>
      </w:pPr>
      <w:hyperlink w:anchor="_Toc523232476" w:history="1">
        <w:r w:rsidRPr="00877617">
          <w:rPr>
            <w:rStyle w:val="Hyperlink"/>
            <w:noProof/>
          </w:rPr>
          <w:t>Microsoft Azure Stack</w:t>
        </w:r>
        <w:r>
          <w:rPr>
            <w:noProof/>
            <w:webHidden/>
          </w:rPr>
          <w:tab/>
        </w:r>
        <w:r>
          <w:rPr>
            <w:noProof/>
            <w:webHidden/>
          </w:rPr>
          <w:fldChar w:fldCharType="begin"/>
        </w:r>
        <w:r>
          <w:rPr>
            <w:noProof/>
            <w:webHidden/>
          </w:rPr>
          <w:instrText xml:space="preserve"> PAGEREF _Toc523232476 \h </w:instrText>
        </w:r>
        <w:r>
          <w:rPr>
            <w:noProof/>
            <w:webHidden/>
          </w:rPr>
        </w:r>
        <w:r>
          <w:rPr>
            <w:noProof/>
            <w:webHidden/>
          </w:rPr>
          <w:fldChar w:fldCharType="separate"/>
        </w:r>
        <w:r>
          <w:rPr>
            <w:noProof/>
            <w:webHidden/>
          </w:rPr>
          <w:t>20</w:t>
        </w:r>
        <w:r>
          <w:rPr>
            <w:noProof/>
            <w:webHidden/>
          </w:rPr>
          <w:fldChar w:fldCharType="end"/>
        </w:r>
      </w:hyperlink>
    </w:p>
    <w:p w14:paraId="277C6EFE" w14:textId="3D99F7FD" w:rsidR="00BC41BA" w:rsidRDefault="00BC41BA">
      <w:pPr>
        <w:pStyle w:val="TOC4"/>
        <w:rPr>
          <w:rFonts w:eastAsiaTheme="minorEastAsia"/>
          <w:smallCaps w:val="0"/>
          <w:noProof/>
          <w:sz w:val="22"/>
          <w:lang w:val="en-US" w:eastAsia="en-US" w:bidi="ar-SA"/>
        </w:rPr>
      </w:pPr>
      <w:hyperlink w:anchor="_Toc523232477" w:history="1">
        <w:r w:rsidRPr="00877617">
          <w:rPr>
            <w:rStyle w:val="Hyperlink"/>
            <w:noProof/>
          </w:rPr>
          <w:t>Serviços de Pesquisa do Bing</w:t>
        </w:r>
        <w:r>
          <w:rPr>
            <w:noProof/>
            <w:webHidden/>
          </w:rPr>
          <w:tab/>
        </w:r>
        <w:r>
          <w:rPr>
            <w:noProof/>
            <w:webHidden/>
          </w:rPr>
          <w:fldChar w:fldCharType="begin"/>
        </w:r>
        <w:r>
          <w:rPr>
            <w:noProof/>
            <w:webHidden/>
          </w:rPr>
          <w:instrText xml:space="preserve"> PAGEREF _Toc523232477 \h </w:instrText>
        </w:r>
        <w:r>
          <w:rPr>
            <w:noProof/>
            <w:webHidden/>
          </w:rPr>
        </w:r>
        <w:r>
          <w:rPr>
            <w:noProof/>
            <w:webHidden/>
          </w:rPr>
          <w:fldChar w:fldCharType="separate"/>
        </w:r>
        <w:r>
          <w:rPr>
            <w:noProof/>
            <w:webHidden/>
          </w:rPr>
          <w:t>20</w:t>
        </w:r>
        <w:r>
          <w:rPr>
            <w:noProof/>
            <w:webHidden/>
          </w:rPr>
          <w:fldChar w:fldCharType="end"/>
        </w:r>
      </w:hyperlink>
    </w:p>
    <w:p w14:paraId="6BBADB8A" w14:textId="31EB01B8" w:rsidR="00BC41BA" w:rsidRDefault="00BC41BA">
      <w:pPr>
        <w:pStyle w:val="TOC4"/>
        <w:rPr>
          <w:rFonts w:eastAsiaTheme="minorEastAsia"/>
          <w:smallCaps w:val="0"/>
          <w:noProof/>
          <w:sz w:val="22"/>
          <w:lang w:val="en-US" w:eastAsia="en-US" w:bidi="ar-SA"/>
        </w:rPr>
      </w:pPr>
      <w:hyperlink w:anchor="_Toc523232478" w:history="1">
        <w:r w:rsidRPr="00877617">
          <w:rPr>
            <w:rStyle w:val="Hyperlink"/>
            <w:noProof/>
          </w:rPr>
          <w:t>Serviços Cognitivos da Microsoft</w:t>
        </w:r>
        <w:r>
          <w:rPr>
            <w:noProof/>
            <w:webHidden/>
          </w:rPr>
          <w:tab/>
        </w:r>
        <w:r>
          <w:rPr>
            <w:noProof/>
            <w:webHidden/>
          </w:rPr>
          <w:fldChar w:fldCharType="begin"/>
        </w:r>
        <w:r>
          <w:rPr>
            <w:noProof/>
            <w:webHidden/>
          </w:rPr>
          <w:instrText xml:space="preserve"> PAGEREF _Toc523232478 \h </w:instrText>
        </w:r>
        <w:r>
          <w:rPr>
            <w:noProof/>
            <w:webHidden/>
          </w:rPr>
        </w:r>
        <w:r>
          <w:rPr>
            <w:noProof/>
            <w:webHidden/>
          </w:rPr>
          <w:fldChar w:fldCharType="separate"/>
        </w:r>
        <w:r>
          <w:rPr>
            <w:noProof/>
            <w:webHidden/>
          </w:rPr>
          <w:t>21</w:t>
        </w:r>
        <w:r>
          <w:rPr>
            <w:noProof/>
            <w:webHidden/>
          </w:rPr>
          <w:fldChar w:fldCharType="end"/>
        </w:r>
      </w:hyperlink>
    </w:p>
    <w:p w14:paraId="7A853218" w14:textId="4AB4E472" w:rsidR="00BC41BA" w:rsidRDefault="00BC41BA">
      <w:pPr>
        <w:pStyle w:val="TOC4"/>
        <w:rPr>
          <w:rFonts w:eastAsiaTheme="minorEastAsia"/>
          <w:smallCaps w:val="0"/>
          <w:noProof/>
          <w:sz w:val="22"/>
          <w:lang w:val="en-US" w:eastAsia="en-US" w:bidi="ar-SA"/>
        </w:rPr>
      </w:pPr>
      <w:hyperlink w:anchor="_Toc523232479" w:history="1">
        <w:r w:rsidRPr="00877617">
          <w:rPr>
            <w:rStyle w:val="Hyperlink"/>
            <w:noProof/>
          </w:rPr>
          <w:t>Microsoft Genomics</w:t>
        </w:r>
        <w:r>
          <w:rPr>
            <w:noProof/>
            <w:webHidden/>
          </w:rPr>
          <w:tab/>
        </w:r>
        <w:r>
          <w:rPr>
            <w:noProof/>
            <w:webHidden/>
          </w:rPr>
          <w:fldChar w:fldCharType="begin"/>
        </w:r>
        <w:r>
          <w:rPr>
            <w:noProof/>
            <w:webHidden/>
          </w:rPr>
          <w:instrText xml:space="preserve"> PAGEREF _Toc523232479 \h </w:instrText>
        </w:r>
        <w:r>
          <w:rPr>
            <w:noProof/>
            <w:webHidden/>
          </w:rPr>
        </w:r>
        <w:r>
          <w:rPr>
            <w:noProof/>
            <w:webHidden/>
          </w:rPr>
          <w:fldChar w:fldCharType="separate"/>
        </w:r>
        <w:r>
          <w:rPr>
            <w:noProof/>
            <w:webHidden/>
          </w:rPr>
          <w:t>21</w:t>
        </w:r>
        <w:r>
          <w:rPr>
            <w:noProof/>
            <w:webHidden/>
          </w:rPr>
          <w:fldChar w:fldCharType="end"/>
        </w:r>
      </w:hyperlink>
    </w:p>
    <w:p w14:paraId="62DFB163" w14:textId="797FC913" w:rsidR="00BC41BA" w:rsidRDefault="00BC41BA">
      <w:pPr>
        <w:pStyle w:val="TOC4"/>
        <w:rPr>
          <w:rFonts w:eastAsiaTheme="minorEastAsia"/>
          <w:smallCaps w:val="0"/>
          <w:noProof/>
          <w:sz w:val="22"/>
          <w:lang w:val="en-US" w:eastAsia="en-US" w:bidi="ar-SA"/>
        </w:rPr>
      </w:pPr>
      <w:hyperlink w:anchor="_Toc523232480" w:history="1">
        <w:r w:rsidRPr="00877617">
          <w:rPr>
            <w:rStyle w:val="Hyperlink"/>
            <w:noProof/>
          </w:rPr>
          <w:t>Visual Studio App Center</w:t>
        </w:r>
        <w:r>
          <w:rPr>
            <w:noProof/>
            <w:webHidden/>
          </w:rPr>
          <w:tab/>
        </w:r>
        <w:r>
          <w:rPr>
            <w:noProof/>
            <w:webHidden/>
          </w:rPr>
          <w:fldChar w:fldCharType="begin"/>
        </w:r>
        <w:r>
          <w:rPr>
            <w:noProof/>
            <w:webHidden/>
          </w:rPr>
          <w:instrText xml:space="preserve"> PAGEREF _Toc523232480 \h </w:instrText>
        </w:r>
        <w:r>
          <w:rPr>
            <w:noProof/>
            <w:webHidden/>
          </w:rPr>
        </w:r>
        <w:r>
          <w:rPr>
            <w:noProof/>
            <w:webHidden/>
          </w:rPr>
          <w:fldChar w:fldCharType="separate"/>
        </w:r>
        <w:r>
          <w:rPr>
            <w:noProof/>
            <w:webHidden/>
          </w:rPr>
          <w:t>21</w:t>
        </w:r>
        <w:r>
          <w:rPr>
            <w:noProof/>
            <w:webHidden/>
          </w:rPr>
          <w:fldChar w:fldCharType="end"/>
        </w:r>
      </w:hyperlink>
    </w:p>
    <w:p w14:paraId="3AA507BE" w14:textId="7143EE77" w:rsidR="00BC41BA" w:rsidRDefault="00BC41BA">
      <w:pPr>
        <w:pStyle w:val="TOC2"/>
        <w:tabs>
          <w:tab w:val="right" w:leader="dot" w:pos="5030"/>
        </w:tabs>
        <w:rPr>
          <w:rFonts w:eastAsiaTheme="minorEastAsia"/>
          <w:b w:val="0"/>
          <w:smallCaps w:val="0"/>
          <w:noProof/>
          <w:sz w:val="22"/>
          <w:lang w:val="en-US" w:eastAsia="en-US" w:bidi="ar-SA"/>
        </w:rPr>
      </w:pPr>
      <w:hyperlink w:anchor="_Toc523232481" w:history="1">
        <w:r w:rsidRPr="00877617">
          <w:rPr>
            <w:rStyle w:val="Hyperlink"/>
            <w:noProof/>
          </w:rPr>
          <w:t>Planos do Microsoft Azure</w:t>
        </w:r>
        <w:r>
          <w:rPr>
            <w:noProof/>
            <w:webHidden/>
          </w:rPr>
          <w:tab/>
        </w:r>
        <w:r>
          <w:rPr>
            <w:noProof/>
            <w:webHidden/>
          </w:rPr>
          <w:fldChar w:fldCharType="begin"/>
        </w:r>
        <w:r>
          <w:rPr>
            <w:noProof/>
            <w:webHidden/>
          </w:rPr>
          <w:instrText xml:space="preserve"> PAGEREF _Toc523232481 \h </w:instrText>
        </w:r>
        <w:r>
          <w:rPr>
            <w:noProof/>
            <w:webHidden/>
          </w:rPr>
        </w:r>
        <w:r>
          <w:rPr>
            <w:noProof/>
            <w:webHidden/>
          </w:rPr>
          <w:fldChar w:fldCharType="separate"/>
        </w:r>
        <w:r>
          <w:rPr>
            <w:noProof/>
            <w:webHidden/>
          </w:rPr>
          <w:t>22</w:t>
        </w:r>
        <w:r>
          <w:rPr>
            <w:noProof/>
            <w:webHidden/>
          </w:rPr>
          <w:fldChar w:fldCharType="end"/>
        </w:r>
      </w:hyperlink>
    </w:p>
    <w:p w14:paraId="6826E9A0" w14:textId="06A58B47" w:rsidR="00BC41BA" w:rsidRDefault="00BC41BA">
      <w:pPr>
        <w:pStyle w:val="TOC4"/>
        <w:rPr>
          <w:rFonts w:eastAsiaTheme="minorEastAsia"/>
          <w:smallCaps w:val="0"/>
          <w:noProof/>
          <w:sz w:val="22"/>
          <w:lang w:val="en-US" w:eastAsia="en-US" w:bidi="ar-SA"/>
        </w:rPr>
      </w:pPr>
      <w:hyperlink w:anchor="_Toc523232482" w:history="1">
        <w:r w:rsidRPr="00877617">
          <w:rPr>
            <w:rStyle w:val="Hyperlink"/>
            <w:noProof/>
          </w:rPr>
          <w:t>Azure Active Directory Basic</w:t>
        </w:r>
        <w:r>
          <w:rPr>
            <w:noProof/>
            <w:webHidden/>
          </w:rPr>
          <w:tab/>
        </w:r>
        <w:r>
          <w:rPr>
            <w:noProof/>
            <w:webHidden/>
          </w:rPr>
          <w:fldChar w:fldCharType="begin"/>
        </w:r>
        <w:r>
          <w:rPr>
            <w:noProof/>
            <w:webHidden/>
          </w:rPr>
          <w:instrText xml:space="preserve"> PAGEREF _Toc523232482 \h </w:instrText>
        </w:r>
        <w:r>
          <w:rPr>
            <w:noProof/>
            <w:webHidden/>
          </w:rPr>
        </w:r>
        <w:r>
          <w:rPr>
            <w:noProof/>
            <w:webHidden/>
          </w:rPr>
          <w:fldChar w:fldCharType="separate"/>
        </w:r>
        <w:r>
          <w:rPr>
            <w:noProof/>
            <w:webHidden/>
          </w:rPr>
          <w:t>22</w:t>
        </w:r>
        <w:r>
          <w:rPr>
            <w:noProof/>
            <w:webHidden/>
          </w:rPr>
          <w:fldChar w:fldCharType="end"/>
        </w:r>
      </w:hyperlink>
    </w:p>
    <w:p w14:paraId="37DD84A7" w14:textId="046948D3" w:rsidR="00BC41BA" w:rsidRDefault="00BC41BA">
      <w:pPr>
        <w:pStyle w:val="TOC4"/>
        <w:rPr>
          <w:rFonts w:eastAsiaTheme="minorEastAsia"/>
          <w:smallCaps w:val="0"/>
          <w:noProof/>
          <w:sz w:val="22"/>
          <w:lang w:val="en-US" w:eastAsia="en-US" w:bidi="ar-SA"/>
        </w:rPr>
      </w:pPr>
      <w:hyperlink w:anchor="_Toc523232483" w:history="1">
        <w:r w:rsidRPr="00877617">
          <w:rPr>
            <w:rStyle w:val="Hyperlink"/>
            <w:noProof/>
          </w:rPr>
          <w:t>Azure Active Directory Premium</w:t>
        </w:r>
        <w:r>
          <w:rPr>
            <w:noProof/>
            <w:webHidden/>
          </w:rPr>
          <w:tab/>
        </w:r>
        <w:r>
          <w:rPr>
            <w:noProof/>
            <w:webHidden/>
          </w:rPr>
          <w:fldChar w:fldCharType="begin"/>
        </w:r>
        <w:r>
          <w:rPr>
            <w:noProof/>
            <w:webHidden/>
          </w:rPr>
          <w:instrText xml:space="preserve"> PAGEREF _Toc523232483 \h </w:instrText>
        </w:r>
        <w:r>
          <w:rPr>
            <w:noProof/>
            <w:webHidden/>
          </w:rPr>
        </w:r>
        <w:r>
          <w:rPr>
            <w:noProof/>
            <w:webHidden/>
          </w:rPr>
          <w:fldChar w:fldCharType="separate"/>
        </w:r>
        <w:r>
          <w:rPr>
            <w:noProof/>
            <w:webHidden/>
          </w:rPr>
          <w:t>22</w:t>
        </w:r>
        <w:r>
          <w:rPr>
            <w:noProof/>
            <w:webHidden/>
          </w:rPr>
          <w:fldChar w:fldCharType="end"/>
        </w:r>
      </w:hyperlink>
    </w:p>
    <w:p w14:paraId="4836D93A" w14:textId="196025F8" w:rsidR="00BC41BA" w:rsidRDefault="00BC41BA">
      <w:pPr>
        <w:pStyle w:val="TOC4"/>
        <w:rPr>
          <w:rFonts w:eastAsiaTheme="minorEastAsia"/>
          <w:smallCaps w:val="0"/>
          <w:noProof/>
          <w:sz w:val="22"/>
          <w:lang w:val="en-US" w:eastAsia="en-US" w:bidi="ar-SA"/>
        </w:rPr>
      </w:pPr>
      <w:hyperlink w:anchor="_Toc523232484" w:history="1">
        <w:r w:rsidRPr="00877617">
          <w:rPr>
            <w:rStyle w:val="Hyperlink"/>
            <w:noProof/>
          </w:rPr>
          <w:t>Proteção de Informações Azure Premium</w:t>
        </w:r>
        <w:r>
          <w:rPr>
            <w:noProof/>
            <w:webHidden/>
          </w:rPr>
          <w:tab/>
        </w:r>
        <w:r>
          <w:rPr>
            <w:noProof/>
            <w:webHidden/>
          </w:rPr>
          <w:fldChar w:fldCharType="begin"/>
        </w:r>
        <w:r>
          <w:rPr>
            <w:noProof/>
            <w:webHidden/>
          </w:rPr>
          <w:instrText xml:space="preserve"> PAGEREF _Toc523232484 \h </w:instrText>
        </w:r>
        <w:r>
          <w:rPr>
            <w:noProof/>
            <w:webHidden/>
          </w:rPr>
        </w:r>
        <w:r>
          <w:rPr>
            <w:noProof/>
            <w:webHidden/>
          </w:rPr>
          <w:fldChar w:fldCharType="separate"/>
        </w:r>
        <w:r>
          <w:rPr>
            <w:noProof/>
            <w:webHidden/>
          </w:rPr>
          <w:t>22</w:t>
        </w:r>
        <w:r>
          <w:rPr>
            <w:noProof/>
            <w:webHidden/>
          </w:rPr>
          <w:fldChar w:fldCharType="end"/>
        </w:r>
      </w:hyperlink>
    </w:p>
    <w:p w14:paraId="7B3868BF" w14:textId="54109C13" w:rsidR="00BC41BA" w:rsidRDefault="00BC41BA">
      <w:pPr>
        <w:pStyle w:val="TOC3"/>
        <w:rPr>
          <w:rFonts w:eastAsiaTheme="minorEastAsia"/>
          <w:b w:val="0"/>
          <w:smallCaps w:val="0"/>
          <w:sz w:val="22"/>
          <w:lang w:val="en-US" w:eastAsia="en-US" w:bidi="ar-SA"/>
        </w:rPr>
      </w:pPr>
      <w:hyperlink w:anchor="_Toc523232485" w:history="1">
        <w:r w:rsidRPr="00877617">
          <w:rPr>
            <w:rStyle w:val="Hyperlink"/>
          </w:rPr>
          <w:t>Serviços do Microsoft Dynamics 365</w:t>
        </w:r>
        <w:r>
          <w:rPr>
            <w:webHidden/>
          </w:rPr>
          <w:tab/>
        </w:r>
        <w:r>
          <w:rPr>
            <w:webHidden/>
          </w:rPr>
          <w:fldChar w:fldCharType="begin"/>
        </w:r>
        <w:r>
          <w:rPr>
            <w:webHidden/>
          </w:rPr>
          <w:instrText xml:space="preserve"> PAGEREF _Toc523232485 \h </w:instrText>
        </w:r>
        <w:r>
          <w:rPr>
            <w:webHidden/>
          </w:rPr>
        </w:r>
        <w:r>
          <w:rPr>
            <w:webHidden/>
          </w:rPr>
          <w:fldChar w:fldCharType="separate"/>
        </w:r>
        <w:r>
          <w:rPr>
            <w:webHidden/>
          </w:rPr>
          <w:t>22</w:t>
        </w:r>
        <w:r>
          <w:rPr>
            <w:webHidden/>
          </w:rPr>
          <w:fldChar w:fldCharType="end"/>
        </w:r>
      </w:hyperlink>
    </w:p>
    <w:p w14:paraId="3E17700E" w14:textId="761F02B1" w:rsidR="00BC41BA" w:rsidRDefault="00BC41BA">
      <w:pPr>
        <w:pStyle w:val="TOC2"/>
        <w:tabs>
          <w:tab w:val="right" w:leader="dot" w:pos="5030"/>
        </w:tabs>
        <w:rPr>
          <w:rFonts w:eastAsiaTheme="minorEastAsia"/>
          <w:b w:val="0"/>
          <w:smallCaps w:val="0"/>
          <w:noProof/>
          <w:sz w:val="22"/>
          <w:lang w:val="en-US" w:eastAsia="en-US" w:bidi="ar-SA"/>
        </w:rPr>
      </w:pPr>
      <w:hyperlink w:anchor="_Toc523232486" w:history="1">
        <w:r w:rsidRPr="00877617">
          <w:rPr>
            <w:rStyle w:val="Hyperlink"/>
            <w:noProof/>
          </w:rPr>
          <w:t>Serviços do Office 365</w:t>
        </w:r>
        <w:r>
          <w:rPr>
            <w:noProof/>
            <w:webHidden/>
          </w:rPr>
          <w:tab/>
        </w:r>
        <w:r>
          <w:rPr>
            <w:noProof/>
            <w:webHidden/>
          </w:rPr>
          <w:fldChar w:fldCharType="begin"/>
        </w:r>
        <w:r>
          <w:rPr>
            <w:noProof/>
            <w:webHidden/>
          </w:rPr>
          <w:instrText xml:space="preserve"> PAGEREF _Toc523232486 \h </w:instrText>
        </w:r>
        <w:r>
          <w:rPr>
            <w:noProof/>
            <w:webHidden/>
          </w:rPr>
        </w:r>
        <w:r>
          <w:rPr>
            <w:noProof/>
            <w:webHidden/>
          </w:rPr>
          <w:fldChar w:fldCharType="separate"/>
        </w:r>
        <w:r>
          <w:rPr>
            <w:noProof/>
            <w:webHidden/>
          </w:rPr>
          <w:t>24</w:t>
        </w:r>
        <w:r>
          <w:rPr>
            <w:noProof/>
            <w:webHidden/>
          </w:rPr>
          <w:fldChar w:fldCharType="end"/>
        </w:r>
      </w:hyperlink>
    </w:p>
    <w:p w14:paraId="2432AEEA" w14:textId="60A30E8D" w:rsidR="00BC41BA" w:rsidRDefault="00BC41BA">
      <w:pPr>
        <w:pStyle w:val="TOC4"/>
        <w:rPr>
          <w:rFonts w:eastAsiaTheme="minorEastAsia"/>
          <w:smallCaps w:val="0"/>
          <w:noProof/>
          <w:sz w:val="22"/>
          <w:lang w:val="en-US" w:eastAsia="en-US" w:bidi="ar-SA"/>
        </w:rPr>
      </w:pPr>
      <w:hyperlink w:anchor="_Toc523232487" w:history="1">
        <w:r w:rsidRPr="00877617">
          <w:rPr>
            <w:rStyle w:val="Hyperlink"/>
            <w:noProof/>
          </w:rPr>
          <w:t>Exchange Online</w:t>
        </w:r>
        <w:r>
          <w:rPr>
            <w:noProof/>
            <w:webHidden/>
          </w:rPr>
          <w:tab/>
        </w:r>
        <w:r>
          <w:rPr>
            <w:noProof/>
            <w:webHidden/>
          </w:rPr>
          <w:fldChar w:fldCharType="begin"/>
        </w:r>
        <w:r>
          <w:rPr>
            <w:noProof/>
            <w:webHidden/>
          </w:rPr>
          <w:instrText xml:space="preserve"> PAGEREF _Toc523232487 \h </w:instrText>
        </w:r>
        <w:r>
          <w:rPr>
            <w:noProof/>
            <w:webHidden/>
          </w:rPr>
        </w:r>
        <w:r>
          <w:rPr>
            <w:noProof/>
            <w:webHidden/>
          </w:rPr>
          <w:fldChar w:fldCharType="separate"/>
        </w:r>
        <w:r>
          <w:rPr>
            <w:noProof/>
            <w:webHidden/>
          </w:rPr>
          <w:t>25</w:t>
        </w:r>
        <w:r>
          <w:rPr>
            <w:noProof/>
            <w:webHidden/>
          </w:rPr>
          <w:fldChar w:fldCharType="end"/>
        </w:r>
      </w:hyperlink>
    </w:p>
    <w:p w14:paraId="476D1B14" w14:textId="788FDE1B" w:rsidR="00BC41BA" w:rsidRDefault="00BC41BA">
      <w:pPr>
        <w:pStyle w:val="TOC4"/>
        <w:rPr>
          <w:rFonts w:eastAsiaTheme="minorEastAsia"/>
          <w:smallCaps w:val="0"/>
          <w:noProof/>
          <w:sz w:val="22"/>
          <w:lang w:val="en-US" w:eastAsia="en-US" w:bidi="ar-SA"/>
        </w:rPr>
      </w:pPr>
      <w:hyperlink w:anchor="_Toc523232488" w:history="1">
        <w:r w:rsidRPr="00877617">
          <w:rPr>
            <w:rStyle w:val="Hyperlink"/>
            <w:noProof/>
          </w:rPr>
          <w:t>Aplicativos do Office 365</w:t>
        </w:r>
        <w:r>
          <w:rPr>
            <w:noProof/>
            <w:webHidden/>
          </w:rPr>
          <w:tab/>
        </w:r>
        <w:r>
          <w:rPr>
            <w:noProof/>
            <w:webHidden/>
          </w:rPr>
          <w:fldChar w:fldCharType="begin"/>
        </w:r>
        <w:r>
          <w:rPr>
            <w:noProof/>
            <w:webHidden/>
          </w:rPr>
          <w:instrText xml:space="preserve"> PAGEREF _Toc523232488 \h </w:instrText>
        </w:r>
        <w:r>
          <w:rPr>
            <w:noProof/>
            <w:webHidden/>
          </w:rPr>
        </w:r>
        <w:r>
          <w:rPr>
            <w:noProof/>
            <w:webHidden/>
          </w:rPr>
          <w:fldChar w:fldCharType="separate"/>
        </w:r>
        <w:r>
          <w:rPr>
            <w:noProof/>
            <w:webHidden/>
          </w:rPr>
          <w:t>26</w:t>
        </w:r>
        <w:r>
          <w:rPr>
            <w:noProof/>
            <w:webHidden/>
          </w:rPr>
          <w:fldChar w:fldCharType="end"/>
        </w:r>
      </w:hyperlink>
    </w:p>
    <w:p w14:paraId="3FB4A076" w14:textId="7C71B88A" w:rsidR="00BC41BA" w:rsidRDefault="00BC41BA">
      <w:pPr>
        <w:pStyle w:val="TOC4"/>
        <w:rPr>
          <w:rFonts w:eastAsiaTheme="minorEastAsia"/>
          <w:smallCaps w:val="0"/>
          <w:noProof/>
          <w:sz w:val="22"/>
          <w:lang w:val="en-US" w:eastAsia="en-US" w:bidi="ar-SA"/>
        </w:rPr>
      </w:pPr>
      <w:hyperlink w:anchor="_Toc523232489" w:history="1">
        <w:r w:rsidRPr="00877617">
          <w:rPr>
            <w:rStyle w:val="Hyperlink"/>
            <w:noProof/>
          </w:rPr>
          <w:t>Office Online</w:t>
        </w:r>
        <w:r>
          <w:rPr>
            <w:noProof/>
            <w:webHidden/>
          </w:rPr>
          <w:tab/>
        </w:r>
        <w:r>
          <w:rPr>
            <w:noProof/>
            <w:webHidden/>
          </w:rPr>
          <w:fldChar w:fldCharType="begin"/>
        </w:r>
        <w:r>
          <w:rPr>
            <w:noProof/>
            <w:webHidden/>
          </w:rPr>
          <w:instrText xml:space="preserve"> PAGEREF _Toc523232489 \h </w:instrText>
        </w:r>
        <w:r>
          <w:rPr>
            <w:noProof/>
            <w:webHidden/>
          </w:rPr>
        </w:r>
        <w:r>
          <w:rPr>
            <w:noProof/>
            <w:webHidden/>
          </w:rPr>
          <w:fldChar w:fldCharType="separate"/>
        </w:r>
        <w:r>
          <w:rPr>
            <w:noProof/>
            <w:webHidden/>
          </w:rPr>
          <w:t>27</w:t>
        </w:r>
        <w:r>
          <w:rPr>
            <w:noProof/>
            <w:webHidden/>
          </w:rPr>
          <w:fldChar w:fldCharType="end"/>
        </w:r>
      </w:hyperlink>
    </w:p>
    <w:p w14:paraId="0F7CB2AD" w14:textId="30EA663E" w:rsidR="00BC41BA" w:rsidRDefault="00BC41BA">
      <w:pPr>
        <w:pStyle w:val="TOC4"/>
        <w:rPr>
          <w:rFonts w:eastAsiaTheme="minorEastAsia"/>
          <w:smallCaps w:val="0"/>
          <w:noProof/>
          <w:sz w:val="22"/>
          <w:lang w:val="en-US" w:eastAsia="en-US" w:bidi="ar-SA"/>
        </w:rPr>
      </w:pPr>
      <w:hyperlink w:anchor="_Toc523232490" w:history="1">
        <w:r w:rsidRPr="00877617">
          <w:rPr>
            <w:rStyle w:val="Hyperlink"/>
            <w:noProof/>
          </w:rPr>
          <w:t>OneDrive para Business</w:t>
        </w:r>
        <w:r>
          <w:rPr>
            <w:noProof/>
            <w:webHidden/>
          </w:rPr>
          <w:tab/>
        </w:r>
        <w:r>
          <w:rPr>
            <w:noProof/>
            <w:webHidden/>
          </w:rPr>
          <w:fldChar w:fldCharType="begin"/>
        </w:r>
        <w:r>
          <w:rPr>
            <w:noProof/>
            <w:webHidden/>
          </w:rPr>
          <w:instrText xml:space="preserve"> PAGEREF _Toc523232490 \h </w:instrText>
        </w:r>
        <w:r>
          <w:rPr>
            <w:noProof/>
            <w:webHidden/>
          </w:rPr>
        </w:r>
        <w:r>
          <w:rPr>
            <w:noProof/>
            <w:webHidden/>
          </w:rPr>
          <w:fldChar w:fldCharType="separate"/>
        </w:r>
        <w:r>
          <w:rPr>
            <w:noProof/>
            <w:webHidden/>
          </w:rPr>
          <w:t>27</w:t>
        </w:r>
        <w:r>
          <w:rPr>
            <w:noProof/>
            <w:webHidden/>
          </w:rPr>
          <w:fldChar w:fldCharType="end"/>
        </w:r>
      </w:hyperlink>
    </w:p>
    <w:p w14:paraId="3DDF483A" w14:textId="6E752D1E" w:rsidR="00BC41BA" w:rsidRDefault="00BC41BA">
      <w:pPr>
        <w:pStyle w:val="TOC4"/>
        <w:rPr>
          <w:rFonts w:eastAsiaTheme="minorEastAsia"/>
          <w:smallCaps w:val="0"/>
          <w:noProof/>
          <w:sz w:val="22"/>
          <w:lang w:val="en-US" w:eastAsia="en-US" w:bidi="ar-SA"/>
        </w:rPr>
      </w:pPr>
      <w:hyperlink w:anchor="_Toc523232491" w:history="1">
        <w:r w:rsidRPr="00877617">
          <w:rPr>
            <w:rStyle w:val="Hyperlink"/>
            <w:noProof/>
          </w:rPr>
          <w:t>Project Online</w:t>
        </w:r>
        <w:r>
          <w:rPr>
            <w:noProof/>
            <w:webHidden/>
          </w:rPr>
          <w:tab/>
        </w:r>
        <w:r>
          <w:rPr>
            <w:noProof/>
            <w:webHidden/>
          </w:rPr>
          <w:fldChar w:fldCharType="begin"/>
        </w:r>
        <w:r>
          <w:rPr>
            <w:noProof/>
            <w:webHidden/>
          </w:rPr>
          <w:instrText xml:space="preserve"> PAGEREF _Toc523232491 \h </w:instrText>
        </w:r>
        <w:r>
          <w:rPr>
            <w:noProof/>
            <w:webHidden/>
          </w:rPr>
        </w:r>
        <w:r>
          <w:rPr>
            <w:noProof/>
            <w:webHidden/>
          </w:rPr>
          <w:fldChar w:fldCharType="separate"/>
        </w:r>
        <w:r>
          <w:rPr>
            <w:noProof/>
            <w:webHidden/>
          </w:rPr>
          <w:t>27</w:t>
        </w:r>
        <w:r>
          <w:rPr>
            <w:noProof/>
            <w:webHidden/>
          </w:rPr>
          <w:fldChar w:fldCharType="end"/>
        </w:r>
      </w:hyperlink>
    </w:p>
    <w:p w14:paraId="39E2A772" w14:textId="1949B00E" w:rsidR="00BC41BA" w:rsidRDefault="00BC41BA">
      <w:pPr>
        <w:pStyle w:val="TOC4"/>
        <w:rPr>
          <w:rFonts w:eastAsiaTheme="minorEastAsia"/>
          <w:smallCaps w:val="0"/>
          <w:noProof/>
          <w:sz w:val="22"/>
          <w:lang w:val="en-US" w:eastAsia="en-US" w:bidi="ar-SA"/>
        </w:rPr>
      </w:pPr>
      <w:hyperlink w:anchor="_Toc523232492" w:history="1">
        <w:r w:rsidRPr="00877617">
          <w:rPr>
            <w:rStyle w:val="Hyperlink"/>
            <w:noProof/>
          </w:rPr>
          <w:t>SharePoint Online</w:t>
        </w:r>
        <w:r>
          <w:rPr>
            <w:noProof/>
            <w:webHidden/>
          </w:rPr>
          <w:tab/>
        </w:r>
        <w:r>
          <w:rPr>
            <w:noProof/>
            <w:webHidden/>
          </w:rPr>
          <w:fldChar w:fldCharType="begin"/>
        </w:r>
        <w:r>
          <w:rPr>
            <w:noProof/>
            <w:webHidden/>
          </w:rPr>
          <w:instrText xml:space="preserve"> PAGEREF _Toc523232492 \h </w:instrText>
        </w:r>
        <w:r>
          <w:rPr>
            <w:noProof/>
            <w:webHidden/>
          </w:rPr>
        </w:r>
        <w:r>
          <w:rPr>
            <w:noProof/>
            <w:webHidden/>
          </w:rPr>
          <w:fldChar w:fldCharType="separate"/>
        </w:r>
        <w:r>
          <w:rPr>
            <w:noProof/>
            <w:webHidden/>
          </w:rPr>
          <w:t>28</w:t>
        </w:r>
        <w:r>
          <w:rPr>
            <w:noProof/>
            <w:webHidden/>
          </w:rPr>
          <w:fldChar w:fldCharType="end"/>
        </w:r>
      </w:hyperlink>
    </w:p>
    <w:p w14:paraId="473E9A1A" w14:textId="5AB908DD" w:rsidR="00BC41BA" w:rsidRDefault="00BC41BA">
      <w:pPr>
        <w:pStyle w:val="TOC4"/>
        <w:rPr>
          <w:rFonts w:eastAsiaTheme="minorEastAsia"/>
          <w:smallCaps w:val="0"/>
          <w:noProof/>
          <w:sz w:val="22"/>
          <w:lang w:val="en-US" w:eastAsia="en-US" w:bidi="ar-SA"/>
        </w:rPr>
      </w:pPr>
      <w:hyperlink w:anchor="_Toc523232493" w:history="1">
        <w:r w:rsidRPr="00877617">
          <w:rPr>
            <w:rStyle w:val="Hyperlink"/>
            <w:noProof/>
          </w:rPr>
          <w:t>Skype for Business Online</w:t>
        </w:r>
        <w:r>
          <w:rPr>
            <w:noProof/>
            <w:webHidden/>
          </w:rPr>
          <w:tab/>
        </w:r>
        <w:r>
          <w:rPr>
            <w:noProof/>
            <w:webHidden/>
          </w:rPr>
          <w:fldChar w:fldCharType="begin"/>
        </w:r>
        <w:r>
          <w:rPr>
            <w:noProof/>
            <w:webHidden/>
          </w:rPr>
          <w:instrText xml:space="preserve"> PAGEREF _Toc523232493 \h </w:instrText>
        </w:r>
        <w:r>
          <w:rPr>
            <w:noProof/>
            <w:webHidden/>
          </w:rPr>
        </w:r>
        <w:r>
          <w:rPr>
            <w:noProof/>
            <w:webHidden/>
          </w:rPr>
          <w:fldChar w:fldCharType="separate"/>
        </w:r>
        <w:r>
          <w:rPr>
            <w:noProof/>
            <w:webHidden/>
          </w:rPr>
          <w:t>28</w:t>
        </w:r>
        <w:r>
          <w:rPr>
            <w:noProof/>
            <w:webHidden/>
          </w:rPr>
          <w:fldChar w:fldCharType="end"/>
        </w:r>
      </w:hyperlink>
    </w:p>
    <w:p w14:paraId="47AAC18B" w14:textId="08974D39" w:rsidR="00BC41BA" w:rsidRDefault="00BC41BA">
      <w:pPr>
        <w:pStyle w:val="TOC2"/>
        <w:tabs>
          <w:tab w:val="right" w:leader="dot" w:pos="5030"/>
        </w:tabs>
        <w:rPr>
          <w:rFonts w:eastAsiaTheme="minorEastAsia"/>
          <w:b w:val="0"/>
          <w:smallCaps w:val="0"/>
          <w:noProof/>
          <w:sz w:val="22"/>
          <w:lang w:val="en-US" w:eastAsia="en-US" w:bidi="ar-SA"/>
        </w:rPr>
      </w:pPr>
      <w:hyperlink w:anchor="_Toc523232494" w:history="1">
        <w:r w:rsidRPr="00877617">
          <w:rPr>
            <w:rStyle w:val="Hyperlink"/>
            <w:noProof/>
          </w:rPr>
          <w:t>Outros Serviços Online</w:t>
        </w:r>
        <w:r>
          <w:rPr>
            <w:noProof/>
            <w:webHidden/>
          </w:rPr>
          <w:tab/>
        </w:r>
        <w:r>
          <w:rPr>
            <w:noProof/>
            <w:webHidden/>
          </w:rPr>
          <w:fldChar w:fldCharType="begin"/>
        </w:r>
        <w:r>
          <w:rPr>
            <w:noProof/>
            <w:webHidden/>
          </w:rPr>
          <w:instrText xml:space="preserve"> PAGEREF _Toc523232494 \h </w:instrText>
        </w:r>
        <w:r>
          <w:rPr>
            <w:noProof/>
            <w:webHidden/>
          </w:rPr>
        </w:r>
        <w:r>
          <w:rPr>
            <w:noProof/>
            <w:webHidden/>
          </w:rPr>
          <w:fldChar w:fldCharType="separate"/>
        </w:r>
        <w:r>
          <w:rPr>
            <w:noProof/>
            <w:webHidden/>
          </w:rPr>
          <w:t>29</w:t>
        </w:r>
        <w:r>
          <w:rPr>
            <w:noProof/>
            <w:webHidden/>
          </w:rPr>
          <w:fldChar w:fldCharType="end"/>
        </w:r>
      </w:hyperlink>
    </w:p>
    <w:p w14:paraId="7CCFD320" w14:textId="6B1FB2C7" w:rsidR="00BC41BA" w:rsidRDefault="00BC41BA">
      <w:pPr>
        <w:pStyle w:val="TOC4"/>
        <w:rPr>
          <w:rFonts w:eastAsiaTheme="minorEastAsia"/>
          <w:smallCaps w:val="0"/>
          <w:noProof/>
          <w:sz w:val="22"/>
          <w:lang w:val="en-US" w:eastAsia="en-US" w:bidi="ar-SA"/>
        </w:rPr>
      </w:pPr>
      <w:hyperlink w:anchor="_Toc523232495" w:history="1">
        <w:r w:rsidRPr="00877617">
          <w:rPr>
            <w:rStyle w:val="Hyperlink"/>
            <w:noProof/>
          </w:rPr>
          <w:t>Plataforma Corporativa do Bing Mapas e Plataforma de Gerenciamento de Ativos Móveis</w:t>
        </w:r>
        <w:r>
          <w:rPr>
            <w:noProof/>
            <w:webHidden/>
          </w:rPr>
          <w:tab/>
        </w:r>
        <w:r>
          <w:rPr>
            <w:noProof/>
            <w:webHidden/>
          </w:rPr>
          <w:fldChar w:fldCharType="begin"/>
        </w:r>
        <w:r>
          <w:rPr>
            <w:noProof/>
            <w:webHidden/>
          </w:rPr>
          <w:instrText xml:space="preserve"> PAGEREF _Toc523232495 \h </w:instrText>
        </w:r>
        <w:r>
          <w:rPr>
            <w:noProof/>
            <w:webHidden/>
          </w:rPr>
        </w:r>
        <w:r>
          <w:rPr>
            <w:noProof/>
            <w:webHidden/>
          </w:rPr>
          <w:fldChar w:fldCharType="separate"/>
        </w:r>
        <w:r>
          <w:rPr>
            <w:noProof/>
            <w:webHidden/>
          </w:rPr>
          <w:t>29</w:t>
        </w:r>
        <w:r>
          <w:rPr>
            <w:noProof/>
            <w:webHidden/>
          </w:rPr>
          <w:fldChar w:fldCharType="end"/>
        </w:r>
      </w:hyperlink>
    </w:p>
    <w:p w14:paraId="4BE36677" w14:textId="6B10F864" w:rsidR="00BC41BA" w:rsidRDefault="00BC41BA">
      <w:pPr>
        <w:pStyle w:val="TOC4"/>
        <w:rPr>
          <w:rFonts w:eastAsiaTheme="minorEastAsia"/>
          <w:smallCaps w:val="0"/>
          <w:noProof/>
          <w:sz w:val="22"/>
          <w:lang w:val="en-US" w:eastAsia="en-US" w:bidi="ar-SA"/>
        </w:rPr>
      </w:pPr>
      <w:hyperlink w:anchor="_Toc523232496" w:history="1">
        <w:r w:rsidRPr="00877617">
          <w:rPr>
            <w:rStyle w:val="Hyperlink"/>
            <w:noProof/>
          </w:rPr>
          <w:t>Plataforma de Aplicativos Comerciais</w:t>
        </w:r>
        <w:r>
          <w:rPr>
            <w:noProof/>
            <w:webHidden/>
          </w:rPr>
          <w:tab/>
        </w:r>
        <w:r>
          <w:rPr>
            <w:noProof/>
            <w:webHidden/>
          </w:rPr>
          <w:fldChar w:fldCharType="begin"/>
        </w:r>
        <w:r>
          <w:rPr>
            <w:noProof/>
            <w:webHidden/>
          </w:rPr>
          <w:instrText xml:space="preserve"> PAGEREF _Toc523232496 \h </w:instrText>
        </w:r>
        <w:r>
          <w:rPr>
            <w:noProof/>
            <w:webHidden/>
          </w:rPr>
        </w:r>
        <w:r>
          <w:rPr>
            <w:noProof/>
            <w:webHidden/>
          </w:rPr>
          <w:fldChar w:fldCharType="separate"/>
        </w:r>
        <w:r>
          <w:rPr>
            <w:noProof/>
            <w:webHidden/>
          </w:rPr>
          <w:t>30</w:t>
        </w:r>
        <w:r>
          <w:rPr>
            <w:noProof/>
            <w:webHidden/>
          </w:rPr>
          <w:fldChar w:fldCharType="end"/>
        </w:r>
      </w:hyperlink>
    </w:p>
    <w:p w14:paraId="6DDEB62C" w14:textId="36947A3D" w:rsidR="00BC41BA" w:rsidRDefault="00BC41BA">
      <w:pPr>
        <w:pStyle w:val="TOC4"/>
        <w:rPr>
          <w:rFonts w:eastAsiaTheme="minorEastAsia"/>
          <w:smallCaps w:val="0"/>
          <w:noProof/>
          <w:sz w:val="22"/>
          <w:lang w:val="en-US" w:eastAsia="en-US" w:bidi="ar-SA"/>
        </w:rPr>
      </w:pPr>
      <w:hyperlink w:anchor="_Toc523232497" w:history="1">
        <w:r w:rsidRPr="00877617">
          <w:rPr>
            <w:rStyle w:val="Hyperlink"/>
            <w:noProof/>
          </w:rPr>
          <w:t>Microsoft Cloud App Security</w:t>
        </w:r>
        <w:r>
          <w:rPr>
            <w:noProof/>
            <w:webHidden/>
          </w:rPr>
          <w:tab/>
        </w:r>
        <w:r>
          <w:rPr>
            <w:noProof/>
            <w:webHidden/>
          </w:rPr>
          <w:fldChar w:fldCharType="begin"/>
        </w:r>
        <w:r>
          <w:rPr>
            <w:noProof/>
            <w:webHidden/>
          </w:rPr>
          <w:instrText xml:space="preserve"> PAGEREF _Toc523232497 \h </w:instrText>
        </w:r>
        <w:r>
          <w:rPr>
            <w:noProof/>
            <w:webHidden/>
          </w:rPr>
        </w:r>
        <w:r>
          <w:rPr>
            <w:noProof/>
            <w:webHidden/>
          </w:rPr>
          <w:fldChar w:fldCharType="separate"/>
        </w:r>
        <w:r>
          <w:rPr>
            <w:noProof/>
            <w:webHidden/>
          </w:rPr>
          <w:t>31</w:t>
        </w:r>
        <w:r>
          <w:rPr>
            <w:noProof/>
            <w:webHidden/>
          </w:rPr>
          <w:fldChar w:fldCharType="end"/>
        </w:r>
      </w:hyperlink>
    </w:p>
    <w:p w14:paraId="13FFB91D" w14:textId="6BA318CA" w:rsidR="00BC41BA" w:rsidRDefault="00BC41BA">
      <w:pPr>
        <w:pStyle w:val="TOC4"/>
        <w:rPr>
          <w:rFonts w:eastAsiaTheme="minorEastAsia"/>
          <w:smallCaps w:val="0"/>
          <w:noProof/>
          <w:sz w:val="22"/>
          <w:lang w:val="en-US" w:eastAsia="en-US" w:bidi="ar-SA"/>
        </w:rPr>
      </w:pPr>
      <w:hyperlink w:anchor="_Toc523232498" w:history="1">
        <w:r w:rsidRPr="00877617">
          <w:rPr>
            <w:rStyle w:val="Hyperlink"/>
            <w:noProof/>
          </w:rPr>
          <w:t>Microsoft Intune</w:t>
        </w:r>
        <w:r>
          <w:rPr>
            <w:noProof/>
            <w:webHidden/>
          </w:rPr>
          <w:tab/>
        </w:r>
        <w:r>
          <w:rPr>
            <w:noProof/>
            <w:webHidden/>
          </w:rPr>
          <w:fldChar w:fldCharType="begin"/>
        </w:r>
        <w:r>
          <w:rPr>
            <w:noProof/>
            <w:webHidden/>
          </w:rPr>
          <w:instrText xml:space="preserve"> PAGEREF _Toc523232498 \h </w:instrText>
        </w:r>
        <w:r>
          <w:rPr>
            <w:noProof/>
            <w:webHidden/>
          </w:rPr>
        </w:r>
        <w:r>
          <w:rPr>
            <w:noProof/>
            <w:webHidden/>
          </w:rPr>
          <w:fldChar w:fldCharType="separate"/>
        </w:r>
        <w:r>
          <w:rPr>
            <w:noProof/>
            <w:webHidden/>
          </w:rPr>
          <w:t>31</w:t>
        </w:r>
        <w:r>
          <w:rPr>
            <w:noProof/>
            <w:webHidden/>
          </w:rPr>
          <w:fldChar w:fldCharType="end"/>
        </w:r>
      </w:hyperlink>
    </w:p>
    <w:p w14:paraId="546D3C37" w14:textId="1124B9B8" w:rsidR="00BC41BA" w:rsidRDefault="00BC41BA">
      <w:pPr>
        <w:pStyle w:val="TOC4"/>
        <w:rPr>
          <w:rFonts w:eastAsiaTheme="minorEastAsia"/>
          <w:smallCaps w:val="0"/>
          <w:noProof/>
          <w:sz w:val="22"/>
          <w:lang w:val="en-US" w:eastAsia="en-US" w:bidi="ar-SA"/>
        </w:rPr>
      </w:pPr>
      <w:hyperlink w:anchor="_Toc523232499" w:history="1">
        <w:r w:rsidRPr="00877617">
          <w:rPr>
            <w:rStyle w:val="Hyperlink"/>
            <w:noProof/>
          </w:rPr>
          <w:t>Microsoft Learning</w:t>
        </w:r>
        <w:r>
          <w:rPr>
            <w:noProof/>
            <w:webHidden/>
          </w:rPr>
          <w:tab/>
        </w:r>
        <w:r>
          <w:rPr>
            <w:noProof/>
            <w:webHidden/>
          </w:rPr>
          <w:fldChar w:fldCharType="begin"/>
        </w:r>
        <w:r>
          <w:rPr>
            <w:noProof/>
            <w:webHidden/>
          </w:rPr>
          <w:instrText xml:space="preserve"> PAGEREF _Toc523232499 \h </w:instrText>
        </w:r>
        <w:r>
          <w:rPr>
            <w:noProof/>
            <w:webHidden/>
          </w:rPr>
        </w:r>
        <w:r>
          <w:rPr>
            <w:noProof/>
            <w:webHidden/>
          </w:rPr>
          <w:fldChar w:fldCharType="separate"/>
        </w:r>
        <w:r>
          <w:rPr>
            <w:noProof/>
            <w:webHidden/>
          </w:rPr>
          <w:t>31</w:t>
        </w:r>
        <w:r>
          <w:rPr>
            <w:noProof/>
            <w:webHidden/>
          </w:rPr>
          <w:fldChar w:fldCharType="end"/>
        </w:r>
      </w:hyperlink>
    </w:p>
    <w:p w14:paraId="7DABEA09" w14:textId="765390F3" w:rsidR="00BC41BA" w:rsidRDefault="00BC41BA">
      <w:pPr>
        <w:pStyle w:val="TOC4"/>
        <w:rPr>
          <w:rFonts w:eastAsiaTheme="minorEastAsia"/>
          <w:smallCaps w:val="0"/>
          <w:noProof/>
          <w:sz w:val="22"/>
          <w:lang w:val="en-US" w:eastAsia="en-US" w:bidi="ar-SA"/>
        </w:rPr>
      </w:pPr>
      <w:hyperlink w:anchor="_Toc523232500" w:history="1">
        <w:r w:rsidRPr="00877617">
          <w:rPr>
            <w:rStyle w:val="Hyperlink"/>
            <w:noProof/>
          </w:rPr>
          <w:t>Minecraft: Education Edition</w:t>
        </w:r>
        <w:r>
          <w:rPr>
            <w:noProof/>
            <w:webHidden/>
          </w:rPr>
          <w:tab/>
        </w:r>
        <w:r>
          <w:rPr>
            <w:noProof/>
            <w:webHidden/>
          </w:rPr>
          <w:fldChar w:fldCharType="begin"/>
        </w:r>
        <w:r>
          <w:rPr>
            <w:noProof/>
            <w:webHidden/>
          </w:rPr>
          <w:instrText xml:space="preserve"> PAGEREF _Toc523232500 \h </w:instrText>
        </w:r>
        <w:r>
          <w:rPr>
            <w:noProof/>
            <w:webHidden/>
          </w:rPr>
        </w:r>
        <w:r>
          <w:rPr>
            <w:noProof/>
            <w:webHidden/>
          </w:rPr>
          <w:fldChar w:fldCharType="separate"/>
        </w:r>
        <w:r>
          <w:rPr>
            <w:noProof/>
            <w:webHidden/>
          </w:rPr>
          <w:t>32</w:t>
        </w:r>
        <w:r>
          <w:rPr>
            <w:noProof/>
            <w:webHidden/>
          </w:rPr>
          <w:fldChar w:fldCharType="end"/>
        </w:r>
      </w:hyperlink>
    </w:p>
    <w:p w14:paraId="473E563A" w14:textId="22EAA901" w:rsidR="00BC41BA" w:rsidRDefault="00BC41BA">
      <w:pPr>
        <w:pStyle w:val="TOC4"/>
        <w:rPr>
          <w:rFonts w:eastAsiaTheme="minorEastAsia"/>
          <w:smallCaps w:val="0"/>
          <w:noProof/>
          <w:sz w:val="22"/>
          <w:lang w:val="en-US" w:eastAsia="en-US" w:bidi="ar-SA"/>
        </w:rPr>
      </w:pPr>
      <w:hyperlink w:anchor="_Toc523232501" w:history="1">
        <w:r w:rsidRPr="00877617">
          <w:rPr>
            <w:rStyle w:val="Hyperlink"/>
            <w:noProof/>
          </w:rPr>
          <w:t>Office 365 Developer</w:t>
        </w:r>
        <w:r>
          <w:rPr>
            <w:noProof/>
            <w:webHidden/>
          </w:rPr>
          <w:tab/>
        </w:r>
        <w:r>
          <w:rPr>
            <w:noProof/>
            <w:webHidden/>
          </w:rPr>
          <w:fldChar w:fldCharType="begin"/>
        </w:r>
        <w:r>
          <w:rPr>
            <w:noProof/>
            <w:webHidden/>
          </w:rPr>
          <w:instrText xml:space="preserve"> PAGEREF _Toc523232501 \h </w:instrText>
        </w:r>
        <w:r>
          <w:rPr>
            <w:noProof/>
            <w:webHidden/>
          </w:rPr>
        </w:r>
        <w:r>
          <w:rPr>
            <w:noProof/>
            <w:webHidden/>
          </w:rPr>
          <w:fldChar w:fldCharType="separate"/>
        </w:r>
        <w:r>
          <w:rPr>
            <w:noProof/>
            <w:webHidden/>
          </w:rPr>
          <w:t>32</w:t>
        </w:r>
        <w:r>
          <w:rPr>
            <w:noProof/>
            <w:webHidden/>
          </w:rPr>
          <w:fldChar w:fldCharType="end"/>
        </w:r>
      </w:hyperlink>
    </w:p>
    <w:p w14:paraId="3D7ECBC2" w14:textId="081E9BDA" w:rsidR="00BC41BA" w:rsidRDefault="00BC41BA">
      <w:pPr>
        <w:pStyle w:val="TOC4"/>
        <w:rPr>
          <w:rFonts w:eastAsiaTheme="minorEastAsia"/>
          <w:smallCaps w:val="0"/>
          <w:noProof/>
          <w:sz w:val="22"/>
          <w:lang w:val="en-US" w:eastAsia="en-US" w:bidi="ar-SA"/>
        </w:rPr>
      </w:pPr>
      <w:hyperlink w:anchor="_Toc523232502" w:history="1">
        <w:r w:rsidRPr="00877617">
          <w:rPr>
            <w:rStyle w:val="Hyperlink"/>
            <w:noProof/>
          </w:rPr>
          <w:t>Sistema Operacional Windows Desktop</w:t>
        </w:r>
        <w:r>
          <w:rPr>
            <w:noProof/>
            <w:webHidden/>
          </w:rPr>
          <w:tab/>
        </w:r>
        <w:r>
          <w:rPr>
            <w:noProof/>
            <w:webHidden/>
          </w:rPr>
          <w:fldChar w:fldCharType="begin"/>
        </w:r>
        <w:r>
          <w:rPr>
            <w:noProof/>
            <w:webHidden/>
          </w:rPr>
          <w:instrText xml:space="preserve"> PAGEREF _Toc523232502 \h </w:instrText>
        </w:r>
        <w:r>
          <w:rPr>
            <w:noProof/>
            <w:webHidden/>
          </w:rPr>
        </w:r>
        <w:r>
          <w:rPr>
            <w:noProof/>
            <w:webHidden/>
          </w:rPr>
          <w:fldChar w:fldCharType="separate"/>
        </w:r>
        <w:r>
          <w:rPr>
            <w:noProof/>
            <w:webHidden/>
          </w:rPr>
          <w:t>32</w:t>
        </w:r>
        <w:r>
          <w:rPr>
            <w:noProof/>
            <w:webHidden/>
          </w:rPr>
          <w:fldChar w:fldCharType="end"/>
        </w:r>
      </w:hyperlink>
    </w:p>
    <w:p w14:paraId="445B9F67" w14:textId="6E460F0C" w:rsidR="00BC41BA" w:rsidRDefault="00BC41BA">
      <w:pPr>
        <w:pStyle w:val="TOC1"/>
        <w:tabs>
          <w:tab w:val="right" w:leader="dot" w:pos="5030"/>
        </w:tabs>
        <w:rPr>
          <w:rFonts w:eastAsiaTheme="minorEastAsia"/>
          <w:b w:val="0"/>
          <w:caps w:val="0"/>
          <w:noProof/>
          <w:sz w:val="22"/>
          <w:lang w:val="en-US" w:eastAsia="en-US" w:bidi="ar-SA"/>
        </w:rPr>
      </w:pPr>
      <w:hyperlink w:anchor="_Toc523232503" w:history="1">
        <w:r w:rsidRPr="00877617">
          <w:rPr>
            <w:rStyle w:val="Hyperlink"/>
            <w:noProof/>
          </w:rPr>
          <w:t>Anexo 1 – Notificações</w:t>
        </w:r>
        <w:r>
          <w:rPr>
            <w:noProof/>
            <w:webHidden/>
          </w:rPr>
          <w:tab/>
        </w:r>
        <w:r>
          <w:rPr>
            <w:noProof/>
            <w:webHidden/>
          </w:rPr>
          <w:fldChar w:fldCharType="begin"/>
        </w:r>
        <w:r>
          <w:rPr>
            <w:noProof/>
            <w:webHidden/>
          </w:rPr>
          <w:instrText xml:space="preserve"> PAGEREF _Toc523232503 \h </w:instrText>
        </w:r>
        <w:r>
          <w:rPr>
            <w:noProof/>
            <w:webHidden/>
          </w:rPr>
        </w:r>
        <w:r>
          <w:rPr>
            <w:noProof/>
            <w:webHidden/>
          </w:rPr>
          <w:fldChar w:fldCharType="separate"/>
        </w:r>
        <w:r>
          <w:rPr>
            <w:noProof/>
            <w:webHidden/>
          </w:rPr>
          <w:t>33</w:t>
        </w:r>
        <w:r>
          <w:rPr>
            <w:noProof/>
            <w:webHidden/>
          </w:rPr>
          <w:fldChar w:fldCharType="end"/>
        </w:r>
      </w:hyperlink>
    </w:p>
    <w:p w14:paraId="09FF08AA" w14:textId="77CC4B78" w:rsidR="00BC41BA" w:rsidRDefault="00BC41BA">
      <w:pPr>
        <w:pStyle w:val="TOC3"/>
        <w:rPr>
          <w:rFonts w:eastAsiaTheme="minorEastAsia"/>
          <w:b w:val="0"/>
          <w:smallCaps w:val="0"/>
          <w:sz w:val="22"/>
          <w:lang w:val="en-US" w:eastAsia="en-US" w:bidi="ar-SA"/>
        </w:rPr>
      </w:pPr>
      <w:hyperlink w:anchor="_Toc523232504" w:history="1">
        <w:r w:rsidRPr="00877617">
          <w:rPr>
            <w:rStyle w:val="Hyperlink"/>
          </w:rPr>
          <w:t>Bing Mapas</w:t>
        </w:r>
        <w:r>
          <w:rPr>
            <w:webHidden/>
          </w:rPr>
          <w:tab/>
        </w:r>
        <w:r>
          <w:rPr>
            <w:webHidden/>
          </w:rPr>
          <w:fldChar w:fldCharType="begin"/>
        </w:r>
        <w:r>
          <w:rPr>
            <w:webHidden/>
          </w:rPr>
          <w:instrText xml:space="preserve"> PAGEREF _Toc523232504 \h </w:instrText>
        </w:r>
        <w:r>
          <w:rPr>
            <w:webHidden/>
          </w:rPr>
        </w:r>
        <w:r>
          <w:rPr>
            <w:webHidden/>
          </w:rPr>
          <w:fldChar w:fldCharType="separate"/>
        </w:r>
        <w:r>
          <w:rPr>
            <w:webHidden/>
          </w:rPr>
          <w:t>33</w:t>
        </w:r>
        <w:r>
          <w:rPr>
            <w:webHidden/>
          </w:rPr>
          <w:fldChar w:fldCharType="end"/>
        </w:r>
      </w:hyperlink>
    </w:p>
    <w:p w14:paraId="17FC17DC" w14:textId="03991A90" w:rsidR="00BC41BA" w:rsidRDefault="00BC41BA">
      <w:pPr>
        <w:pStyle w:val="TOC3"/>
        <w:rPr>
          <w:rFonts w:eastAsiaTheme="minorEastAsia"/>
          <w:b w:val="0"/>
          <w:smallCaps w:val="0"/>
          <w:sz w:val="22"/>
          <w:lang w:val="en-US" w:eastAsia="en-US" w:bidi="ar-SA"/>
        </w:rPr>
      </w:pPr>
      <w:hyperlink w:anchor="_Toc523232505" w:history="1">
        <w:r w:rsidRPr="00877617">
          <w:rPr>
            <w:rStyle w:val="Hyperlink"/>
          </w:rPr>
          <w:t>Serviços Profissionais</w:t>
        </w:r>
        <w:r>
          <w:rPr>
            <w:webHidden/>
          </w:rPr>
          <w:tab/>
        </w:r>
        <w:r>
          <w:rPr>
            <w:webHidden/>
          </w:rPr>
          <w:fldChar w:fldCharType="begin"/>
        </w:r>
        <w:r>
          <w:rPr>
            <w:webHidden/>
          </w:rPr>
          <w:instrText xml:space="preserve"> PAGEREF _Toc523232505 \h </w:instrText>
        </w:r>
        <w:r>
          <w:rPr>
            <w:webHidden/>
          </w:rPr>
        </w:r>
        <w:r>
          <w:rPr>
            <w:webHidden/>
          </w:rPr>
          <w:fldChar w:fldCharType="separate"/>
        </w:r>
        <w:r>
          <w:rPr>
            <w:webHidden/>
          </w:rPr>
          <w:t>33</w:t>
        </w:r>
        <w:r>
          <w:rPr>
            <w:webHidden/>
          </w:rPr>
          <w:fldChar w:fldCharType="end"/>
        </w:r>
      </w:hyperlink>
    </w:p>
    <w:p w14:paraId="3D2C0BF1" w14:textId="3BF4F11B" w:rsidR="00BC41BA" w:rsidRDefault="00BC41BA">
      <w:pPr>
        <w:pStyle w:val="TOC3"/>
        <w:rPr>
          <w:rFonts w:eastAsiaTheme="minorEastAsia"/>
          <w:b w:val="0"/>
          <w:smallCaps w:val="0"/>
          <w:sz w:val="22"/>
          <w:lang w:val="en-US" w:eastAsia="en-US" w:bidi="ar-SA"/>
        </w:rPr>
      </w:pPr>
      <w:hyperlink w:anchor="_Toc523232506" w:history="1">
        <w:r w:rsidRPr="00877617">
          <w:rPr>
            <w:rStyle w:val="Hyperlink"/>
          </w:rPr>
          <w:t>Notificação sobre Codificação de H.265/HEVC dos Serviços de Mídia do Azure</w:t>
        </w:r>
        <w:r>
          <w:rPr>
            <w:webHidden/>
          </w:rPr>
          <w:tab/>
        </w:r>
        <w:r>
          <w:rPr>
            <w:webHidden/>
          </w:rPr>
          <w:fldChar w:fldCharType="begin"/>
        </w:r>
        <w:r>
          <w:rPr>
            <w:webHidden/>
          </w:rPr>
          <w:instrText xml:space="preserve"> PAGEREF _Toc523232506 \h </w:instrText>
        </w:r>
        <w:r>
          <w:rPr>
            <w:webHidden/>
          </w:rPr>
        </w:r>
        <w:r>
          <w:rPr>
            <w:webHidden/>
          </w:rPr>
          <w:fldChar w:fldCharType="separate"/>
        </w:r>
        <w:r>
          <w:rPr>
            <w:webHidden/>
          </w:rPr>
          <w:t>35</w:t>
        </w:r>
        <w:r>
          <w:rPr>
            <w:webHidden/>
          </w:rPr>
          <w:fldChar w:fldCharType="end"/>
        </w:r>
      </w:hyperlink>
    </w:p>
    <w:p w14:paraId="5DD2FF28" w14:textId="61C34375" w:rsidR="00BC41BA" w:rsidRDefault="00BC41BA">
      <w:pPr>
        <w:pStyle w:val="TOC3"/>
        <w:rPr>
          <w:rFonts w:eastAsiaTheme="minorEastAsia"/>
          <w:b w:val="0"/>
          <w:smallCaps w:val="0"/>
          <w:sz w:val="22"/>
          <w:lang w:val="en-US" w:eastAsia="en-US" w:bidi="ar-SA"/>
        </w:rPr>
      </w:pPr>
      <w:hyperlink w:anchor="_Toc523232507" w:history="1">
        <w:r w:rsidRPr="00877617">
          <w:rPr>
            <w:rStyle w:val="Hyperlink"/>
          </w:rPr>
          <w:t>Notificação sobre o Adobe Flash Player</w:t>
        </w:r>
        <w:r>
          <w:rPr>
            <w:webHidden/>
          </w:rPr>
          <w:tab/>
        </w:r>
        <w:r>
          <w:rPr>
            <w:webHidden/>
          </w:rPr>
          <w:fldChar w:fldCharType="begin"/>
        </w:r>
        <w:r>
          <w:rPr>
            <w:webHidden/>
          </w:rPr>
          <w:instrText xml:space="preserve"> PAGEREF _Toc523232507 \h </w:instrText>
        </w:r>
        <w:r>
          <w:rPr>
            <w:webHidden/>
          </w:rPr>
        </w:r>
        <w:r>
          <w:rPr>
            <w:webHidden/>
          </w:rPr>
          <w:fldChar w:fldCharType="separate"/>
        </w:r>
        <w:r>
          <w:rPr>
            <w:webHidden/>
          </w:rPr>
          <w:t>35</w:t>
        </w:r>
        <w:r>
          <w:rPr>
            <w:webHidden/>
          </w:rPr>
          <w:fldChar w:fldCharType="end"/>
        </w:r>
      </w:hyperlink>
    </w:p>
    <w:p w14:paraId="02937CDF" w14:textId="62A6FC11" w:rsidR="00BC41BA" w:rsidRDefault="00BC41BA">
      <w:pPr>
        <w:pStyle w:val="TOC3"/>
        <w:rPr>
          <w:rFonts w:eastAsiaTheme="minorEastAsia"/>
          <w:b w:val="0"/>
          <w:smallCaps w:val="0"/>
          <w:sz w:val="22"/>
          <w:lang w:val="en-US" w:eastAsia="en-US" w:bidi="ar-SA"/>
        </w:rPr>
      </w:pPr>
      <w:hyperlink w:anchor="_Toc523232508" w:history="1">
        <w:r w:rsidRPr="00877617">
          <w:rPr>
            <w:rStyle w:val="Hyperlink"/>
          </w:rPr>
          <w:t>Notificação sobre o Padrão Visual H.264/AVC, o Padrão de Vídeo VC-1, o Padrão Visual MPEG-4 Parte 2 e o Padrão de Vídeo MPEG-2</w:t>
        </w:r>
        <w:r>
          <w:rPr>
            <w:webHidden/>
          </w:rPr>
          <w:tab/>
        </w:r>
        <w:r>
          <w:rPr>
            <w:webHidden/>
          </w:rPr>
          <w:fldChar w:fldCharType="begin"/>
        </w:r>
        <w:r>
          <w:rPr>
            <w:webHidden/>
          </w:rPr>
          <w:instrText xml:space="preserve"> PAGEREF _Toc523232508 \h </w:instrText>
        </w:r>
        <w:r>
          <w:rPr>
            <w:webHidden/>
          </w:rPr>
        </w:r>
        <w:r>
          <w:rPr>
            <w:webHidden/>
          </w:rPr>
          <w:fldChar w:fldCharType="separate"/>
        </w:r>
        <w:r>
          <w:rPr>
            <w:webHidden/>
          </w:rPr>
          <w:t>35</w:t>
        </w:r>
        <w:r>
          <w:rPr>
            <w:webHidden/>
          </w:rPr>
          <w:fldChar w:fldCharType="end"/>
        </w:r>
      </w:hyperlink>
    </w:p>
    <w:p w14:paraId="6F2A3A98" w14:textId="65F21F83" w:rsidR="00BC41BA" w:rsidRDefault="00BC41BA">
      <w:pPr>
        <w:pStyle w:val="TOC1"/>
        <w:tabs>
          <w:tab w:val="right" w:leader="dot" w:pos="5030"/>
        </w:tabs>
        <w:rPr>
          <w:rFonts w:eastAsiaTheme="minorEastAsia"/>
          <w:b w:val="0"/>
          <w:caps w:val="0"/>
          <w:noProof/>
          <w:sz w:val="22"/>
          <w:lang w:val="en-US" w:eastAsia="en-US" w:bidi="ar-SA"/>
        </w:rPr>
      </w:pPr>
      <w:hyperlink w:anchor="_Toc523232509" w:history="1">
        <w:r w:rsidRPr="00877617">
          <w:rPr>
            <w:rStyle w:val="Hyperlink"/>
            <w:noProof/>
          </w:rPr>
          <w:t>Anexo 2 – Pacotes de Licenças de Assinatura</w:t>
        </w:r>
        <w:r>
          <w:rPr>
            <w:noProof/>
            <w:webHidden/>
          </w:rPr>
          <w:tab/>
        </w:r>
        <w:r>
          <w:rPr>
            <w:noProof/>
            <w:webHidden/>
          </w:rPr>
          <w:fldChar w:fldCharType="begin"/>
        </w:r>
        <w:r>
          <w:rPr>
            <w:noProof/>
            <w:webHidden/>
          </w:rPr>
          <w:instrText xml:space="preserve"> PAGEREF _Toc523232509 \h </w:instrText>
        </w:r>
        <w:r>
          <w:rPr>
            <w:noProof/>
            <w:webHidden/>
          </w:rPr>
        </w:r>
        <w:r>
          <w:rPr>
            <w:noProof/>
            <w:webHidden/>
          </w:rPr>
          <w:fldChar w:fldCharType="separate"/>
        </w:r>
        <w:r>
          <w:rPr>
            <w:noProof/>
            <w:webHidden/>
          </w:rPr>
          <w:t>37</w:t>
        </w:r>
        <w:r>
          <w:rPr>
            <w:noProof/>
            <w:webHidden/>
          </w:rPr>
          <w:fldChar w:fldCharType="end"/>
        </w:r>
      </w:hyperlink>
    </w:p>
    <w:p w14:paraId="4216D348" w14:textId="53FBCD68" w:rsidR="00BC41BA" w:rsidRDefault="00BC41BA">
      <w:pPr>
        <w:pStyle w:val="TOC3"/>
        <w:rPr>
          <w:rFonts w:eastAsiaTheme="minorEastAsia"/>
          <w:b w:val="0"/>
          <w:smallCaps w:val="0"/>
          <w:sz w:val="22"/>
          <w:lang w:val="en-US" w:eastAsia="en-US" w:bidi="ar-SA"/>
        </w:rPr>
      </w:pPr>
      <w:hyperlink w:anchor="_Toc523232510" w:history="1">
        <w:r w:rsidRPr="00877617">
          <w:rPr>
            <w:rStyle w:val="Hyperlink"/>
          </w:rPr>
          <w:t>Setor Público</w:t>
        </w:r>
        <w:r>
          <w:rPr>
            <w:webHidden/>
          </w:rPr>
          <w:tab/>
        </w:r>
        <w:r>
          <w:rPr>
            <w:webHidden/>
          </w:rPr>
          <w:fldChar w:fldCharType="begin"/>
        </w:r>
        <w:r>
          <w:rPr>
            <w:webHidden/>
          </w:rPr>
          <w:instrText xml:space="preserve"> PAGEREF _Toc523232510 \h </w:instrText>
        </w:r>
        <w:r>
          <w:rPr>
            <w:webHidden/>
          </w:rPr>
        </w:r>
        <w:r>
          <w:rPr>
            <w:webHidden/>
          </w:rPr>
          <w:fldChar w:fldCharType="separate"/>
        </w:r>
        <w:r>
          <w:rPr>
            <w:webHidden/>
          </w:rPr>
          <w:t>38</w:t>
        </w:r>
        <w:r>
          <w:rPr>
            <w:webHidden/>
          </w:rPr>
          <w:fldChar w:fldCharType="end"/>
        </w:r>
      </w:hyperlink>
    </w:p>
    <w:p w14:paraId="00B43785" w14:textId="737B837D" w:rsidR="00BC41BA" w:rsidRDefault="00BC41BA">
      <w:pPr>
        <w:pStyle w:val="TOC1"/>
        <w:tabs>
          <w:tab w:val="right" w:leader="dot" w:pos="5030"/>
        </w:tabs>
        <w:rPr>
          <w:rFonts w:eastAsiaTheme="minorEastAsia"/>
          <w:b w:val="0"/>
          <w:caps w:val="0"/>
          <w:noProof/>
          <w:sz w:val="22"/>
          <w:lang w:val="en-US" w:eastAsia="en-US" w:bidi="ar-SA"/>
        </w:rPr>
      </w:pPr>
      <w:hyperlink w:anchor="_Toc523232511" w:history="1">
        <w:r w:rsidRPr="00877617">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_Toc523232511 \h </w:instrText>
        </w:r>
        <w:r>
          <w:rPr>
            <w:noProof/>
            <w:webHidden/>
          </w:rPr>
        </w:r>
        <w:r>
          <w:rPr>
            <w:noProof/>
            <w:webHidden/>
          </w:rPr>
          <w:fldChar w:fldCharType="separate"/>
        </w:r>
        <w:r>
          <w:rPr>
            <w:noProof/>
            <w:webHidden/>
          </w:rPr>
          <w:t>39</w:t>
        </w:r>
        <w:r>
          <w:rPr>
            <w:noProof/>
            <w:webHidden/>
          </w:rPr>
          <w:fldChar w:fldCharType="end"/>
        </w:r>
      </w:hyperlink>
    </w:p>
    <w:p w14:paraId="1CC28BF0" w14:textId="2F22077B" w:rsidR="00BC41BA" w:rsidRDefault="00BC41BA">
      <w:pPr>
        <w:pStyle w:val="TOC1"/>
        <w:tabs>
          <w:tab w:val="right" w:leader="dot" w:pos="5030"/>
        </w:tabs>
        <w:rPr>
          <w:rFonts w:eastAsiaTheme="minorEastAsia"/>
          <w:b w:val="0"/>
          <w:caps w:val="0"/>
          <w:noProof/>
          <w:sz w:val="22"/>
          <w:lang w:val="en-US" w:eastAsia="en-US" w:bidi="ar-SA"/>
        </w:rPr>
      </w:pPr>
      <w:hyperlink w:anchor="_Toc523232512" w:history="1">
        <w:r w:rsidRPr="00877617">
          <w:rPr>
            <w:rStyle w:val="Hyperlink"/>
            <w:noProof/>
          </w:rPr>
          <w:t>Anexo 4 – Termos do Regulamento Geral de Proteção de Dados da União Europeia</w:t>
        </w:r>
        <w:r>
          <w:rPr>
            <w:noProof/>
            <w:webHidden/>
          </w:rPr>
          <w:tab/>
        </w:r>
        <w:r>
          <w:rPr>
            <w:noProof/>
            <w:webHidden/>
          </w:rPr>
          <w:fldChar w:fldCharType="begin"/>
        </w:r>
        <w:r>
          <w:rPr>
            <w:noProof/>
            <w:webHidden/>
          </w:rPr>
          <w:instrText xml:space="preserve"> PAGEREF _Toc523232512 \h </w:instrText>
        </w:r>
        <w:r>
          <w:rPr>
            <w:noProof/>
            <w:webHidden/>
          </w:rPr>
        </w:r>
        <w:r>
          <w:rPr>
            <w:noProof/>
            <w:webHidden/>
          </w:rPr>
          <w:fldChar w:fldCharType="separate"/>
        </w:r>
        <w:r>
          <w:rPr>
            <w:noProof/>
            <w:webHidden/>
          </w:rPr>
          <w:t>45</w:t>
        </w:r>
        <w:r>
          <w:rPr>
            <w:noProof/>
            <w:webHidden/>
          </w:rPr>
          <w:fldChar w:fldCharType="end"/>
        </w:r>
      </w:hyperlink>
    </w:p>
    <w:p w14:paraId="092C9288" w14:textId="1DB168B9"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2440"/>
      <w:r>
        <w:lastRenderedPageBreak/>
        <w:t>Introdução</w:t>
      </w:r>
      <w:bookmarkEnd w:id="3"/>
      <w:bookmarkEnd w:id="4"/>
      <w:bookmarkEnd w:id="5"/>
      <w:bookmarkEnd w:id="12"/>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507768532"/>
      <w:bookmarkStart w:id="14" w:name="_Toc523232441"/>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523232442"/>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523232443"/>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523232444"/>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4EDD5F23" w14:textId="77777777" w:rsidR="00F26338" w:rsidRDefault="00F26338" w:rsidP="00F26338">
      <w:pPr>
        <w:pStyle w:val="ProductList-Offering1Heading"/>
      </w:pPr>
      <w:bookmarkStart w:id="22" w:name="_Toc510880739"/>
      <w:bookmarkStart w:id="23" w:name="_Toc507768536"/>
      <w:bookmarkStart w:id="24" w:name="_Toc510115074"/>
      <w:bookmarkStart w:id="25" w:name="_Toc523232445"/>
      <w:r>
        <w:t>Esclarecimentos e Resumo das Alterações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26338" w:rsidRPr="00AD6DB4" w14:paraId="52FEDB84" w14:textId="77777777" w:rsidTr="008A2DF5">
        <w:trPr>
          <w:tblHeader/>
        </w:trPr>
        <w:tc>
          <w:tcPr>
            <w:tcW w:w="5395" w:type="dxa"/>
            <w:shd w:val="clear" w:color="auto" w:fill="0072C6"/>
          </w:tcPr>
          <w:p w14:paraId="1D978F1E" w14:textId="77777777" w:rsidR="00F26338" w:rsidRPr="00231971" w:rsidRDefault="00F26338" w:rsidP="008A2DF5">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5A5A3DB9" w14:textId="77777777" w:rsidR="00F26338" w:rsidRPr="00231971" w:rsidRDefault="00F26338" w:rsidP="008A2DF5">
            <w:pPr>
              <w:pStyle w:val="ProductList-Body"/>
              <w:spacing w:before="20" w:after="20"/>
              <w:rPr>
                <w:color w:val="FFFFFF" w:themeColor="background1"/>
                <w:sz w:val="16"/>
                <w:szCs w:val="16"/>
              </w:rPr>
            </w:pPr>
            <w:r>
              <w:rPr>
                <w:color w:val="FFFFFF" w:themeColor="background1"/>
                <w:sz w:val="16"/>
                <w:szCs w:val="16"/>
              </w:rPr>
              <w:t>Exclusões</w:t>
            </w:r>
          </w:p>
        </w:tc>
      </w:tr>
      <w:tr w:rsidR="00F26338" w14:paraId="6F27DCFE" w14:textId="77777777" w:rsidTr="008A2DF5">
        <w:tc>
          <w:tcPr>
            <w:tcW w:w="5395" w:type="dxa"/>
            <w:vAlign w:val="bottom"/>
          </w:tcPr>
          <w:p w14:paraId="163833B8" w14:textId="47D1AD04" w:rsidR="00F26338" w:rsidRPr="004D0AF6" w:rsidRDefault="00F26338" w:rsidP="008A2DF5">
            <w:pPr>
              <w:pStyle w:val="ProductList-Body"/>
            </w:pPr>
            <w:bookmarkStart w:id="26" w:name="_Hlk494736247"/>
          </w:p>
        </w:tc>
        <w:tc>
          <w:tcPr>
            <w:tcW w:w="5395" w:type="dxa"/>
            <w:vAlign w:val="bottom"/>
          </w:tcPr>
          <w:p w14:paraId="0524C861" w14:textId="77777777" w:rsidR="00F26338" w:rsidRPr="003E0686" w:rsidRDefault="00F26338" w:rsidP="008A2DF5">
            <w:pPr>
              <w:pStyle w:val="ProductList-Body"/>
            </w:pPr>
          </w:p>
        </w:tc>
      </w:tr>
    </w:tbl>
    <w:p w14:paraId="6755FF79" w14:textId="77777777" w:rsidR="00F26338" w:rsidRDefault="00F26338" w:rsidP="00F26338">
      <w:pPr>
        <w:pStyle w:val="ProductList-Body"/>
      </w:pPr>
      <w:bookmarkStart w:id="27" w:name="_Hlk494736381"/>
    </w:p>
    <w:bookmarkEnd w:id="26"/>
    <w:bookmarkEnd w:id="27"/>
    <w:p w14:paraId="4AD34F31" w14:textId="77777777" w:rsidR="00BC41BA" w:rsidRDefault="00BC41BA" w:rsidP="00BC41BA">
      <w:pPr>
        <w:pStyle w:val="ProductList-ClauseHeading"/>
        <w:outlineLvl w:val="2"/>
      </w:pPr>
      <w:r>
        <w:t>Termos Específicos de Serviços Online</w:t>
      </w:r>
    </w:p>
    <w:p w14:paraId="2791FAEF" w14:textId="77777777" w:rsidR="00BC41BA" w:rsidRPr="008B3765" w:rsidRDefault="00BC41BA" w:rsidP="00BC41BA">
      <w:pPr>
        <w:pStyle w:val="ProductList-Body"/>
      </w:pPr>
      <w:r>
        <w:rPr>
          <w:color w:val="0563C1"/>
          <w:u w:val="single"/>
        </w:rPr>
        <w:t>Microsoft MyAnalytics</w:t>
      </w:r>
      <w:r>
        <w:t>: o Microsoft MyAnalytics agora é coberto por um Contrato de Nível de Serviço.</w:t>
      </w:r>
    </w:p>
    <w:p w14:paraId="265462D1" w14:textId="77777777" w:rsidR="00BC41BA" w:rsidRDefault="00BC41BA" w:rsidP="00BC41BA">
      <w:pPr>
        <w:pStyle w:val="ProductList-Body"/>
      </w:pPr>
    </w:p>
    <w:p w14:paraId="0E5FA40D" w14:textId="77777777" w:rsidR="00BC41BA" w:rsidRDefault="00BC41BA" w:rsidP="00BC41BA">
      <w:pPr>
        <w:pStyle w:val="ProductList-ClauseHeading"/>
        <w:outlineLvl w:val="2"/>
      </w:pPr>
      <w:r>
        <w:t>Anexo 2 – Pacotes de Licenças de Assinatura</w:t>
      </w:r>
    </w:p>
    <w:p w14:paraId="06253C13" w14:textId="77777777" w:rsidR="00BC41BA" w:rsidRPr="00565086" w:rsidRDefault="00BC41BA" w:rsidP="00BC41BA">
      <w:pPr>
        <w:pStyle w:val="ProductList-Body"/>
      </w:pPr>
      <w:hyperlink w:anchor="Attachment2" w:history="1">
        <w:r>
          <w:rPr>
            <w:rStyle w:val="Hyperlink"/>
          </w:rPr>
          <w:t>Anexo 2</w:t>
        </w:r>
      </w:hyperlink>
      <w:r>
        <w:t>: Adição da Prevenção contra Perda de Dados do Office 365 à tabela Pacotes de Licenças de Assinatura.</w:t>
      </w:r>
    </w:p>
    <w:p w14:paraId="16D379DF"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28" w:name="_Toc507768537"/>
      <w:bookmarkStart w:id="29" w:name="_Toc507239489"/>
      <w:bookmarkStart w:id="30" w:name="Definitions"/>
      <w:bookmarkStart w:id="31" w:name="_Toc523232446"/>
      <w:bookmarkEnd w:id="6"/>
      <w:bookmarkEnd w:id="7"/>
      <w:bookmarkEnd w:id="8"/>
      <w:bookmarkEnd w:id="9"/>
      <w:bookmarkEnd w:id="10"/>
      <w:bookmarkEnd w:id="11"/>
      <w:r>
        <w:lastRenderedPageBreak/>
        <w:t>Definições</w:t>
      </w:r>
      <w:bookmarkEnd w:id="28"/>
      <w:bookmarkEnd w:id="29"/>
      <w:bookmarkEnd w:id="31"/>
    </w:p>
    <w:bookmarkEnd w:id="30"/>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77777777" w:rsidR="00C47C81" w:rsidRDefault="00C47C81" w:rsidP="00C47C81">
      <w:pPr>
        <w:pStyle w:val="ProductList-Body"/>
        <w:spacing w:after="120"/>
      </w:pPr>
      <w:r>
        <w:t xml:space="preserve">“Principais Serviços Online” significa os Serviços Online listados no </w:t>
      </w:r>
      <w:hyperlink w:anchor="DataProcessingTerms" w:history="1">
        <w:r>
          <w:rPr>
            <w:rStyle w:val="Hyperlink"/>
          </w:rPr>
          <w:t>Apêndice A</w:t>
        </w:r>
      </w:hyperlink>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74BC64E1" w:rsidR="00103924" w:rsidRPr="00690C65"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2" w:name="_Toc507239490"/>
      <w:r>
        <w:t>Termos dos Serviços Online</w:t>
      </w:r>
      <w:bookmarkEnd w:id="32"/>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77777777"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lastRenderedPageBreak/>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42ECEEF6" w14:textId="77777777" w:rsidR="00C47C81" w:rsidRPr="000772BE" w:rsidRDefault="00285E3F" w:rsidP="00C47C81">
      <w:pPr>
        <w:pStyle w:val="ProductList-Body"/>
        <w:shd w:val="clear" w:color="auto" w:fill="A6A6A6" w:themeFill="background1" w:themeFillShade="A6"/>
        <w:spacing w:before="120" w:after="240"/>
        <w:jc w:val="right"/>
      </w:pPr>
      <w:hyperlink w:anchor="TableofContents" w:history="1">
        <w:r w:rsidR="00C47C81">
          <w:rPr>
            <w:rStyle w:val="Hyperlink"/>
            <w:sz w:val="16"/>
            <w:szCs w:val="16"/>
          </w:rPr>
          <w:t>Sumário</w:t>
        </w:r>
      </w:hyperlink>
      <w:r w:rsidR="00C47C81">
        <w:rPr>
          <w:rStyle w:val="Hyperlink"/>
          <w:sz w:val="16"/>
          <w:szCs w:val="16"/>
        </w:rPr>
        <w:t xml:space="preserve"> </w:t>
      </w:r>
      <w:r w:rsidR="00C47C81">
        <w:rPr>
          <w:sz w:val="16"/>
          <w:szCs w:val="16"/>
        </w:rPr>
        <w:t xml:space="preserve">/ </w:t>
      </w:r>
      <w:hyperlink w:anchor="GeneralTerms" w:history="1">
        <w:r w:rsidR="00C47C81">
          <w:rPr>
            <w:rStyle w:val="Hyperlink"/>
            <w:sz w:val="16"/>
            <w:szCs w:val="16"/>
          </w:rPr>
          <w:t>Termos Gerais</w:t>
        </w:r>
      </w:hyperlink>
      <w:r w:rsidR="00C47C81">
        <w:t xml:space="preserve"> </w:t>
      </w:r>
    </w:p>
    <w:p w14:paraId="64509B5A" w14:textId="77777777" w:rsidR="00C47C81" w:rsidRDefault="00C47C81" w:rsidP="00103924">
      <w:pPr>
        <w:pStyle w:val="ProductList-Body"/>
        <w:rPr>
          <w:sz w:val="16"/>
          <w:szCs w:val="16"/>
        </w:rPr>
        <w:sectPr w:rsidR="00C47C81" w:rsidSect="001B6000">
          <w:footerReference w:type="default" r:id="rId19"/>
          <w:footerReference w:type="first" r:id="rId20"/>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3" w:name="_Toc507768538"/>
      <w:bookmarkStart w:id="34" w:name="_Toc523232447"/>
      <w:r>
        <w:lastRenderedPageBreak/>
        <w:t>Termos Gerais</w:t>
      </w:r>
      <w:bookmarkEnd w:id="33"/>
      <w:bookmarkEnd w:id="34"/>
    </w:p>
    <w:p w14:paraId="5BEAA33F" w14:textId="77777777" w:rsidR="00C47C81" w:rsidRDefault="00C47C81" w:rsidP="00C47C81">
      <w:pPr>
        <w:pStyle w:val="ProductList-SubSubSectionHeading"/>
        <w:outlineLvl w:val="1"/>
      </w:pPr>
      <w:bookmarkStart w:id="35" w:name="_Toc507768539"/>
      <w:bookmarkStart w:id="36" w:name="OnlineServicesChanges"/>
      <w:bookmarkStart w:id="37" w:name="_Toc523232448"/>
      <w:r>
        <w:t>Licenciamento dos Serviços Online</w:t>
      </w:r>
      <w:bookmarkEnd w:id="35"/>
      <w:bookmarkEnd w:id="37"/>
    </w:p>
    <w:bookmarkEnd w:id="36"/>
    <w:p w14:paraId="53858F83" w14:textId="77777777"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77777777"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38" w:name="_Toc507768540"/>
      <w:bookmarkStart w:id="39" w:name="_Toc523232449"/>
      <w:r>
        <w:t>Usando os Serviços Online</w:t>
      </w:r>
      <w:bookmarkEnd w:id="38"/>
      <w:bookmarkEnd w:id="39"/>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3297FFD3" w14:textId="77777777" w:rsidR="00C47C81" w:rsidRPr="004C41FC" w:rsidRDefault="00C47C81" w:rsidP="00C47C81">
      <w:pPr>
        <w:pStyle w:val="ProductList-Body"/>
        <w:ind w:left="180"/>
        <w:outlineLvl w:val="2"/>
      </w:pPr>
      <w:r>
        <w:rPr>
          <w:b/>
          <w:color w:val="0072C6"/>
        </w:rPr>
        <w:t>Política de Uso Aceitável</w:t>
      </w:r>
    </w:p>
    <w:p w14:paraId="0C3E1979" w14:textId="77777777" w:rsidR="00C47C81" w:rsidRDefault="00C47C81" w:rsidP="00C47C81">
      <w:pPr>
        <w:pStyle w:val="ProductList-Body"/>
        <w:ind w:left="158"/>
      </w:pPr>
      <w:r>
        <w:t>Nem o Cliente nem os usuários que acessam um Serviço Online por meio do Cliente poderão usar um Serviço Online:</w:t>
      </w:r>
    </w:p>
    <w:p w14:paraId="4563FCF1" w14:textId="77777777" w:rsidR="00C47C81" w:rsidRDefault="00C47C81" w:rsidP="00C47C81">
      <w:pPr>
        <w:pStyle w:val="ProductList-Body"/>
        <w:numPr>
          <w:ilvl w:val="0"/>
          <w:numId w:val="2"/>
        </w:numPr>
        <w:ind w:left="608" w:hanging="270"/>
      </w:pPr>
      <w:r>
        <w:t>de uma forma que seja proibida por lei, regulamento, ordem governamental ou decreto;</w:t>
      </w:r>
    </w:p>
    <w:p w14:paraId="27EB760E" w14:textId="77777777" w:rsidR="00C47C81" w:rsidRDefault="00C47C81" w:rsidP="00C47C81">
      <w:pPr>
        <w:pStyle w:val="ProductList-Body"/>
        <w:numPr>
          <w:ilvl w:val="0"/>
          <w:numId w:val="2"/>
        </w:numPr>
        <w:spacing w:before="40"/>
        <w:ind w:left="608" w:hanging="270"/>
      </w:pPr>
      <w:r>
        <w:t xml:space="preserve">para violar os direitos de outros; </w:t>
      </w:r>
    </w:p>
    <w:p w14:paraId="0F1CBC06" w14:textId="77777777" w:rsidR="00C47C81" w:rsidRDefault="00C47C81" w:rsidP="00C47C81">
      <w:pPr>
        <w:pStyle w:val="ProductList-Body"/>
        <w:numPr>
          <w:ilvl w:val="0"/>
          <w:numId w:val="2"/>
        </w:numPr>
        <w:spacing w:before="40"/>
        <w:ind w:left="608" w:hanging="270"/>
      </w:pPr>
      <w:r>
        <w:t xml:space="preserve">para tentar obter acesso não autorizado a quaisquer serviços, dispositivos, dados, contas ou redes ou para interrompê-los; </w:t>
      </w:r>
    </w:p>
    <w:p w14:paraId="5C65E9DA" w14:textId="77777777" w:rsidR="00C47C81" w:rsidRDefault="00C47C81" w:rsidP="00C47C81">
      <w:pPr>
        <w:pStyle w:val="ProductList-Body"/>
        <w:numPr>
          <w:ilvl w:val="0"/>
          <w:numId w:val="2"/>
        </w:numPr>
        <w:spacing w:before="40"/>
        <w:ind w:left="608" w:hanging="270"/>
      </w:pPr>
      <w:r>
        <w:t>para enviar spams ou distribuir malware;</w:t>
      </w:r>
    </w:p>
    <w:p w14:paraId="4CC92876" w14:textId="77777777" w:rsidR="00C47C81" w:rsidRDefault="00C47C81" w:rsidP="00C47C81">
      <w:pPr>
        <w:pStyle w:val="ProductList-Body"/>
        <w:numPr>
          <w:ilvl w:val="0"/>
          <w:numId w:val="2"/>
        </w:numPr>
        <w:spacing w:before="40"/>
        <w:ind w:left="608" w:hanging="270"/>
      </w:pPr>
      <w:r>
        <w:t xml:space="preserve">de uma forma que possa danificar o Serviço Online ou prejudicar seu uso por outras pessoas ou </w:t>
      </w:r>
    </w:p>
    <w:p w14:paraId="5C220FA8" w14:textId="77777777" w:rsidR="00C47C81" w:rsidRDefault="00C47C81" w:rsidP="00C47C81">
      <w:pPr>
        <w:pStyle w:val="ProductList-Body"/>
        <w:numPr>
          <w:ilvl w:val="0"/>
          <w:numId w:val="2"/>
        </w:numPr>
        <w:spacing w:before="40" w:after="120"/>
        <w:ind w:left="619" w:hanging="274"/>
      </w:pPr>
      <w:r>
        <w:t>em qualquer aplicação ou situação em que a falha do Serviço Online possa levar à morte ou a danos corporais graves de uma pessoa ou a danos físicos ou ambientais graves.</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0" w:name="_Toc507768541"/>
      <w:bookmarkStart w:id="41" w:name="_Toc507239493"/>
      <w:bookmarkStart w:id="42" w:name="_Toc523232450"/>
      <w:r>
        <w:t>Uso de Software com o Serviço Online</w:t>
      </w:r>
      <w:bookmarkEnd w:id="40"/>
      <w:bookmarkEnd w:id="41"/>
      <w:bookmarkEnd w:id="42"/>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w:t>
      </w:r>
      <w:r>
        <w:lastRenderedPageBreak/>
        <w:t xml:space="preserve">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3" w:name="_Toc507768542"/>
      <w:bookmarkStart w:id="44" w:name="_Toc523232451"/>
      <w:r>
        <w:t>Limitações Técnicas</w:t>
      </w:r>
      <w:bookmarkEnd w:id="43"/>
      <w:bookmarkEnd w:id="44"/>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45" w:name="_Toc507768543"/>
      <w:bookmarkStart w:id="46" w:name="_Toc523232452"/>
      <w:r>
        <w:t>Serviços de Importação/Exportação</w:t>
      </w:r>
      <w:bookmarkEnd w:id="45"/>
      <w:bookmarkEnd w:id="46"/>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47" w:name="_Toc507768544"/>
      <w:bookmarkStart w:id="48" w:name="_Toc523232453"/>
      <w:r>
        <w:t>Componentes de Fontes</w:t>
      </w:r>
      <w:bookmarkEnd w:id="47"/>
      <w:bookmarkEnd w:id="48"/>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49" w:name="_Toc507768545"/>
      <w:bookmarkStart w:id="50" w:name="_Toc523232454"/>
      <w:r>
        <w:t>Serviços Online - Alterações e Disponibilidade</w:t>
      </w:r>
      <w:bookmarkEnd w:id="49"/>
      <w:bookmarkEnd w:id="50"/>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1"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1" w:name="_Toc507768546"/>
      <w:bookmarkStart w:id="52" w:name="_Toc523232455"/>
      <w:r>
        <w:t>Cumprimento das Leis</w:t>
      </w:r>
      <w:bookmarkEnd w:id="51"/>
      <w:bookmarkEnd w:id="52"/>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3" w:name="_Toc507768547"/>
      <w:bookmarkStart w:id="54" w:name="_Toc523232456"/>
      <w:r>
        <w:t>Outros</w:t>
      </w:r>
      <w:bookmarkEnd w:id="53"/>
      <w:bookmarkEnd w:id="54"/>
    </w:p>
    <w:p w14:paraId="66221BFD" w14:textId="77777777" w:rsidR="00AD5F09" w:rsidRPr="00C47C81" w:rsidRDefault="00AD5F09" w:rsidP="00C47C81">
      <w:pPr>
        <w:pStyle w:val="ProductList-Body"/>
        <w:ind w:left="158"/>
        <w:rPr>
          <w:b/>
          <w:color w:val="0072C6"/>
        </w:rPr>
      </w:pPr>
      <w:bookmarkStart w:id="55" w:name="NonMicrosoftProducts"/>
      <w:r w:rsidRPr="00C47C81">
        <w:rPr>
          <w:b/>
          <w:color w:val="0072C6"/>
        </w:rPr>
        <w:t>Produtos que Não Sejam da Microsoft</w:t>
      </w:r>
    </w:p>
    <w:bookmarkEnd w:id="55"/>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w:t>
      </w:r>
      <w:r>
        <w:lastRenderedPageBreak/>
        <w:t xml:space="preserve">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48BF049" w14:textId="77777777" w:rsidR="00C47C81" w:rsidRPr="004C41FC" w:rsidRDefault="00C47C81" w:rsidP="00C47C81">
      <w:pPr>
        <w:pStyle w:val="ProductList-Body"/>
        <w:ind w:left="158"/>
      </w:pPr>
      <w:r>
        <w:rPr>
          <w:b/>
          <w:color w:val="0072C6"/>
        </w:rPr>
        <w:t>Benchmark Competitivo</w:t>
      </w:r>
    </w:p>
    <w:p w14:paraId="278DDCC4" w14:textId="77777777" w:rsidR="00C47C81" w:rsidRDefault="00C47C81" w:rsidP="00C47C81">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F0B3C29"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56" w:name="_Toc507239504"/>
      <w:bookmarkStart w:id="57" w:name="_Toc523232457"/>
      <w:r>
        <w:lastRenderedPageBreak/>
        <w:t>Termos de Proteção de Dados</w:t>
      </w:r>
      <w:bookmarkEnd w:id="56"/>
      <w:bookmarkEnd w:id="57"/>
    </w:p>
    <w:p w14:paraId="3B9D5B88" w14:textId="77777777" w:rsidR="00C47C81" w:rsidRDefault="00C47C81" w:rsidP="00C47C81">
      <w:pPr>
        <w:pStyle w:val="ProductList-Body"/>
        <w:spacing w:after="120"/>
        <w:sectPr w:rsidR="00C47C81" w:rsidSect="001B6000">
          <w:footerReference w:type="default" r:id="rId22"/>
          <w:footerReference w:type="first" r:id="rId23"/>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Apêndice B – Medidas </w:t>
      </w:r>
      <w:bookmarkEnd w:id="58"/>
      <w:bookmarkEnd w:id="59"/>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0" w:name="_Toc507768549"/>
      <w:bookmarkStart w:id="61" w:name="_Toc523232458"/>
      <w:r>
        <w:t>Escopo</w:t>
      </w:r>
      <w:bookmarkEnd w:id="60"/>
      <w:bookmarkEnd w:id="61"/>
    </w:p>
    <w:p w14:paraId="6ACBB1E8" w14:textId="77777777" w:rsidR="00244C91" w:rsidRPr="0044514B" w:rsidRDefault="00244C91" w:rsidP="00244C91">
      <w:pPr>
        <w:pStyle w:val="ProductList-Body"/>
      </w:pPr>
      <w:r>
        <w:t xml:space="preserve">Os termos contidos nesta seção (“Termos de Proteção de Dados”) se aplicam a todos os Serviços Online, exceto a Plataforma Corporativa do Bing Mapas, a Plataforma de Gerenciamento de Ativos Móveis do Bing Mapas, os Serviços de Pesquisa do Bing, o LinkedIn Sales Navigator, o Microsoft Azure Stack, o Microsoft Genomics e o Visual Studio App Center, que são regidos pelos termos de privacidade e segurança mencionados nos </w:t>
      </w:r>
      <w:hyperlink w:anchor="OnlineServiceSpecificTerms"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2" w:name="_Toc507768550"/>
      <w:bookmarkStart w:id="63" w:name="_Toc523232459"/>
      <w:r>
        <w:t>Processamento de Dados do Cliente; Propriedade</w:t>
      </w:r>
      <w:bookmarkEnd w:id="62"/>
      <w:bookmarkEnd w:id="63"/>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64" w:name="_Toc507768551"/>
      <w:bookmarkStart w:id="65" w:name="_Toc523232460"/>
      <w:r>
        <w:t>Divulgação dos Dados do Cliente</w:t>
      </w:r>
      <w:bookmarkEnd w:id="64"/>
      <w:bookmarkEnd w:id="65"/>
    </w:p>
    <w:p w14:paraId="135EB8B4" w14:textId="21BDAF07"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w:t>
      </w:r>
      <w:r w:rsidR="000109C5" w:rsidRPr="000109C5">
        <w:t xml:space="preserve">conforme descrito no OST ou </w:t>
      </w:r>
      <w:r>
        <w:t xml:space="preserve">(3)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66" w:name="_Toc507768552"/>
      <w:bookmarkStart w:id="67" w:name="_Toc523232461"/>
      <w:r>
        <w:t>Processamento de Dados Pessoais; GDPR</w:t>
      </w:r>
      <w:bookmarkEnd w:id="66"/>
      <w:bookmarkEnd w:id="67"/>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68" w:name="_Toc507768553"/>
      <w:bookmarkStart w:id="69" w:name="_Toc523232462"/>
      <w:r>
        <w:t>Segurança de Dados</w:t>
      </w:r>
      <w:bookmarkEnd w:id="68"/>
      <w:bookmarkEnd w:id="69"/>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0"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77777777" w:rsidR="00C47C81" w:rsidRDefault="00C47C81" w:rsidP="00C47C81">
      <w:pPr>
        <w:pStyle w:val="ProductList-Body"/>
        <w:ind w:left="158"/>
      </w:pPr>
      <w:r>
        <w:t xml:space="preserve">Além disso, esses procedimentos devem cumprir os requisitos estabelecidos nos padrões ISO 27001, ISO 27002 e ISO 27018. </w:t>
      </w:r>
      <w:bookmarkEnd w:id="70"/>
      <w:r>
        <w:t xml:space="preserve">Cada um dos Principais Serviços Online também cumpre com os padrões de controle e as estruturas apresentadas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87AFA8E" w14:textId="77777777" w:rsidTr="008A2DF5">
        <w:trPr>
          <w:trHeight w:val="288"/>
        </w:trPr>
        <w:tc>
          <w:tcPr>
            <w:tcW w:w="2880" w:type="dxa"/>
            <w:vAlign w:val="center"/>
          </w:tcPr>
          <w:p w14:paraId="2157E2F1" w14:textId="77777777" w:rsidR="008A2DF5" w:rsidRPr="00231971" w:rsidRDefault="008A2DF5" w:rsidP="008A2DF5">
            <w:pPr>
              <w:pStyle w:val="ProductList-Body"/>
              <w:rPr>
                <w:sz w:val="16"/>
                <w:szCs w:val="16"/>
              </w:rPr>
            </w:pPr>
            <w:r>
              <w:rPr>
                <w:sz w:val="16"/>
                <w:szCs w:val="16"/>
              </w:rPr>
              <w:lastRenderedPageBreak/>
              <w:t>Serviços Principais da Plataforma de Aplicativos Corporativos da Microsoft</w:t>
            </w:r>
          </w:p>
        </w:tc>
        <w:tc>
          <w:tcPr>
            <w:tcW w:w="1728" w:type="dxa"/>
            <w:vAlign w:val="center"/>
          </w:tcPr>
          <w:p w14:paraId="43A9E987"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77777777" w:rsidR="008A2DF5" w:rsidRPr="00231971" w:rsidRDefault="008A2DF5" w:rsidP="008A2DF5">
            <w:pPr>
              <w:pStyle w:val="ProductList-Body"/>
              <w:rPr>
                <w:sz w:val="16"/>
                <w:szCs w:val="16"/>
              </w:rPr>
            </w:pPr>
            <w:r>
              <w:rPr>
                <w:sz w:val="16"/>
                <w:szCs w:val="16"/>
              </w:rPr>
              <w:t>Serviços de Proteção Avançada contra Ameaças do Windows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01771A59" w14:textId="77777777" w:rsidR="00C47C81" w:rsidRPr="00902707" w:rsidRDefault="00C47C81" w:rsidP="00C47C81">
      <w:pPr>
        <w:pStyle w:val="ProductList-Body"/>
        <w:ind w:left="720"/>
        <w:rPr>
          <w:lang w:val="en-US"/>
        </w:rPr>
      </w:pPr>
      <w:r w:rsidRPr="00902707">
        <w:rPr>
          <w:i/>
          <w:iCs/>
          <w:color w:val="000000" w:themeColor="text1"/>
          <w:lang w:val="en-US"/>
        </w:rPr>
        <w:t xml:space="preserve">*Não inclui </w:t>
      </w:r>
      <w:r w:rsidRPr="00902707">
        <w:rPr>
          <w:i/>
          <w:iCs/>
          <w:lang w:val="en-US"/>
        </w:rPr>
        <w:t xml:space="preserve">Microsoft Dynamics 365 for Marketing, Microsoft Dynamics 365 for Sales Professional, </w:t>
      </w:r>
      <w:r w:rsidRPr="00902707">
        <w:rPr>
          <w:i/>
          <w:iCs/>
          <w:color w:val="000000" w:themeColor="text1"/>
          <w:lang w:val="en-US"/>
        </w:rPr>
        <w:t>Microsoft Social Engagement, Microsoft Dynamics 365 for Talent, Microsoft Dynamics 365 for Talent: Attract e Microsoft Dynamics 365 for Talent: Onboard.</w:t>
      </w:r>
    </w:p>
    <w:p w14:paraId="513A8C4B" w14:textId="77777777" w:rsidR="00C47C81" w:rsidRPr="00FC2D52" w:rsidRDefault="00C47C81" w:rsidP="00C47C81">
      <w:pPr>
        <w:pStyle w:val="ProductList-Body"/>
        <w:ind w:left="720"/>
      </w:pPr>
      <w:r>
        <w:rPr>
          <w:color w:val="000000" w:themeColor="text1"/>
        </w:rPr>
        <w:t>**</w:t>
      </w:r>
      <w:r>
        <w:rPr>
          <w:i/>
          <w:iCs/>
          <w:color w:val="000000" w:themeColor="text1"/>
        </w:rPr>
        <w:t>O escopo atual é detalhado no relatório de auditoria e resumido na Central de Confiabilidade do Microsoft Azure.</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4"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71" w:name="_Toc507768554"/>
      <w:bookmarkStart w:id="72" w:name="_Toc523232463"/>
      <w:r>
        <w:t>Notificação de Incidentes de Segurança</w:t>
      </w:r>
      <w:bookmarkEnd w:id="71"/>
      <w:bookmarkEnd w:id="72"/>
    </w:p>
    <w:p w14:paraId="37E71091" w14:textId="77777777" w:rsidR="00C47C81" w:rsidRDefault="00C47C81" w:rsidP="00C47C81">
      <w:pPr>
        <w:pStyle w:val="ProductList-Body"/>
      </w:pPr>
      <w:bookmarkStart w:id="73"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73"/>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74" w:name="_Toc507768555"/>
      <w:bookmarkStart w:id="75" w:name="DataTransfersandLocation"/>
      <w:bookmarkStart w:id="76" w:name="_Toc523232464"/>
      <w:r>
        <w:t>Localização e Transferência de Dados</w:t>
      </w:r>
      <w:bookmarkEnd w:id="74"/>
      <w:bookmarkEnd w:id="76"/>
    </w:p>
    <w:bookmarkEnd w:id="75"/>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7CDF8D99" w14:textId="77777777" w:rsidR="00C47C81" w:rsidRPr="00455F0E" w:rsidRDefault="00C47C81" w:rsidP="00C47C81">
      <w:pPr>
        <w:pStyle w:val="ProductList-Body"/>
        <w:ind w:left="180"/>
        <w:outlineLvl w:val="2"/>
      </w:pPr>
      <w:bookmarkStart w:id="77" w:name="LocationofCustomerDataatRest"/>
      <w:r>
        <w:rPr>
          <w:b/>
          <w:color w:val="0072C6"/>
        </w:rPr>
        <w:t>Local dos Dados do Cliente Inativos</w:t>
      </w:r>
    </w:p>
    <w:bookmarkEnd w:id="77"/>
    <w:p w14:paraId="53605F59" w14:textId="77777777" w:rsidR="00244C91" w:rsidRPr="0044514B" w:rsidRDefault="00244C91" w:rsidP="00244C91">
      <w:pPr>
        <w:pStyle w:val="ProductList-Body"/>
        <w:ind w:left="158"/>
      </w:pPr>
      <w:r>
        <w:t>Com relação aos Principais Serviços Online, a Microsoft armazenará os Dados do Cliente inativos em determinadas áreas geográficas importantes (individualmente, Área Geográfica) da seguinte forma:</w:t>
      </w:r>
    </w:p>
    <w:p w14:paraId="3336C634" w14:textId="5D7E64F7" w:rsidR="00244C91" w:rsidRPr="0044514B" w:rsidRDefault="00244C91" w:rsidP="00244C91">
      <w:pPr>
        <w:pStyle w:val="ProductList-Body"/>
        <w:numPr>
          <w:ilvl w:val="1"/>
          <w:numId w:val="7"/>
        </w:numPr>
        <w:ind w:left="900"/>
      </w:pPr>
      <w:r>
        <w:rPr>
          <w:b/>
          <w:bCs/>
        </w:rPr>
        <w:t xml:space="preserve">Serviços do Office 365. </w:t>
      </w:r>
      <w:r>
        <w:t>Se o Cliente aprovisionar seu locatário na Austrália, no Canadá,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w:t>
      </w:r>
    </w:p>
    <w:p w14:paraId="52C310B6" w14:textId="77777777" w:rsidR="00C47C81" w:rsidRPr="00D32837" w:rsidRDefault="00C47C81" w:rsidP="00C47C81">
      <w:pPr>
        <w:pStyle w:val="ProductList-Body"/>
        <w:numPr>
          <w:ilvl w:val="1"/>
          <w:numId w:val="7"/>
        </w:numPr>
        <w:ind w:left="900"/>
      </w:pPr>
      <w:r>
        <w:rPr>
          <w:b/>
          <w:bCs/>
        </w:rPr>
        <w:t>Serviços Online do Microsoft Intune</w:t>
      </w:r>
      <w:r w:rsidRPr="00AB1C57">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064F14F" w14:textId="54F43D2F" w:rsidR="00C47C81" w:rsidRDefault="00C47C81" w:rsidP="00C47C81">
      <w:pPr>
        <w:pStyle w:val="ProductList-Body"/>
        <w:numPr>
          <w:ilvl w:val="1"/>
          <w:numId w:val="7"/>
        </w:numPr>
        <w:ind w:left="900"/>
      </w:pPr>
      <w:r>
        <w:rPr>
          <w:b/>
          <w:bCs/>
        </w:rPr>
        <w:t>Serviços Principais da Plataforma de Aplicativos Corporativos da Microsoft</w:t>
      </w:r>
      <w:r w:rsidRPr="00AB1C57">
        <w:rPr>
          <w:b/>
        </w:rPr>
        <w:t>.</w:t>
      </w:r>
      <w:r>
        <w:t xml:space="preserve"> Se o Cliente provisionar seu locatário na Austrália, no Canadá, na Ásia-Pacífico, na Índia, no Japão, na União Europeia, no Reino Unido ou nos Estados Unidos, a Microsoft armazenará os Dados do Cliente em repouso somente nessa Área Geográfica, exceto conforme especificado na seção sobre local dos dados da Central de Confiabilidade da Plataforma de Aplicativos Corporativos da Microsoft.</w:t>
      </w:r>
    </w:p>
    <w:p w14:paraId="5B8A1959" w14:textId="7777777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1BAE1B85"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64916196" w14:textId="77777777" w:rsidR="008A2DF5" w:rsidRPr="00841C87" w:rsidRDefault="008A2DF5" w:rsidP="008A2DF5">
      <w:pPr>
        <w:pStyle w:val="ProductList-Body"/>
        <w:keepNext/>
        <w:numPr>
          <w:ilvl w:val="1"/>
          <w:numId w:val="7"/>
        </w:numPr>
        <w:ind w:left="900"/>
      </w:pPr>
      <w:r>
        <w:rPr>
          <w:b/>
          <w:bCs/>
        </w:rPr>
        <w:t>Serviços de Proteção Avançada contra Ameaças do Windows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78" w:name="_Toc507768556"/>
      <w:bookmarkStart w:id="79" w:name="_Toc523232465"/>
      <w:r>
        <w:t>Retenção e Exclusão de Dados</w:t>
      </w:r>
      <w:bookmarkEnd w:id="78"/>
      <w:bookmarkEnd w:id="79"/>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80" w:name="_Toc507768557"/>
      <w:bookmarkStart w:id="81" w:name="_Toc523232466"/>
      <w:r>
        <w:t>Compromisso de Confidencialidade do Processador</w:t>
      </w:r>
      <w:bookmarkEnd w:id="80"/>
      <w:bookmarkEnd w:id="81"/>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82" w:name="_Toc507768558"/>
      <w:bookmarkStart w:id="83" w:name="_Toc523232467"/>
      <w:r>
        <w:t>Notificações e Controles sobre o uso de Subprocessadores</w:t>
      </w:r>
      <w:bookmarkEnd w:id="82"/>
      <w:bookmarkEnd w:id="83"/>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84" w:name="_Toc507768559"/>
      <w:bookmarkStart w:id="85" w:name="_Toc523232468"/>
      <w:r>
        <w:t>Instituições Educacionais</w:t>
      </w:r>
      <w:bookmarkEnd w:id="84"/>
      <w:bookmarkEnd w:id="85"/>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86" w:name="_Toc489605580"/>
      <w:bookmarkStart w:id="87" w:name="_Toc487134016"/>
      <w:bookmarkStart w:id="88" w:name="HIPPA"/>
      <w:bookmarkStart w:id="89" w:name="_Toc523232469"/>
      <w:r>
        <w:t>Parceiro Comercial HIPPA</w:t>
      </w:r>
      <w:bookmarkEnd w:id="86"/>
      <w:bookmarkEnd w:id="87"/>
      <w:bookmarkEnd w:id="89"/>
    </w:p>
    <w:bookmarkEnd w:id="88"/>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5"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90" w:name="_Toc523232470"/>
      <w:r>
        <w:t>Como Entrar em Contato com a Microsoft</w:t>
      </w:r>
      <w:bookmarkEnd w:id="90"/>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715733BA"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3232471"/>
      <w:r>
        <w:lastRenderedPageBreak/>
        <w:t>Apêndice A – Principais Serviços Online</w:t>
      </w:r>
      <w:bookmarkEnd w:id="91"/>
      <w:bookmarkEnd w:id="95"/>
    </w:p>
    <w:bookmarkEnd w:id="92"/>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93"/>
      <w:bookmarkEnd w:id="94"/>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96" w:name="DPTOnlineServicesTable"/>
            <w:r>
              <w:rPr>
                <w:color w:val="FFFFFF" w:themeColor="background1"/>
                <w:sz w:val="16"/>
                <w:szCs w:val="16"/>
              </w:rPr>
              <w:t>Serviços Online</w:t>
            </w:r>
          </w:p>
        </w:tc>
      </w:tr>
      <w:tr w:rsidR="00C47C81" w14:paraId="5B88E03B" w14:textId="77777777" w:rsidTr="000E117F">
        <w:tc>
          <w:tcPr>
            <w:tcW w:w="2520" w:type="dxa"/>
            <w:vAlign w:val="center"/>
          </w:tcPr>
          <w:p w14:paraId="0933360A" w14:textId="778BF71E" w:rsidR="00C47C81" w:rsidRPr="00231971" w:rsidRDefault="00C47C81" w:rsidP="00C47C81">
            <w:pPr>
              <w:pStyle w:val="ProductList-Body"/>
              <w:rPr>
                <w:sz w:val="16"/>
                <w:szCs w:val="16"/>
              </w:rPr>
            </w:pPr>
            <w:bookmarkStart w:id="97" w:name="MicrosoftDynamicsOnlineServices"/>
            <w:bookmarkEnd w:id="96"/>
            <w:r>
              <w:rPr>
                <w:sz w:val="16"/>
                <w:szCs w:val="16"/>
              </w:rPr>
              <w:t>Microsoft Dynamics 365 Core Services</w:t>
            </w:r>
          </w:p>
        </w:tc>
        <w:tc>
          <w:tcPr>
            <w:tcW w:w="8280" w:type="dxa"/>
          </w:tcPr>
          <w:p w14:paraId="0CACC832" w14:textId="05A81C0F" w:rsidR="00C47C81" w:rsidRPr="00231971" w:rsidRDefault="00C47C81" w:rsidP="00C47C81">
            <w:pPr>
              <w:pStyle w:val="ProductList-Body"/>
              <w:rPr>
                <w:sz w:val="16"/>
                <w:szCs w:val="16"/>
              </w:rPr>
            </w:pPr>
            <w:r>
              <w:rPr>
                <w:sz w:val="16"/>
                <w:szCs w:val="16"/>
              </w:rPr>
              <w:t>Os seguintes serviços, cada um como um serviço independente ou conforme incluído em um aplicativo ou plano com a marca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 Microsoft Social Engagement. Microsoft Dynamics 365 Core Services não inclui (1) Microsoft Dynamics 365 Services para softwares ou dispositivos com suporte, que incluem, entre outros, Microsoft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Microsoft Dynamics 365 Core Services.</w:t>
            </w:r>
          </w:p>
        </w:tc>
      </w:tr>
      <w:bookmarkEnd w:id="97"/>
      <w:tr w:rsidR="00C47C81" w14:paraId="3E492DA6" w14:textId="77777777" w:rsidTr="000E117F">
        <w:tc>
          <w:tcPr>
            <w:tcW w:w="2520" w:type="dxa"/>
            <w:vAlign w:val="center"/>
          </w:tcPr>
          <w:p w14:paraId="2D0F2EDF" w14:textId="1A005297" w:rsidR="00C47C81" w:rsidRPr="00231971" w:rsidRDefault="00C47C81" w:rsidP="00C47C81">
            <w:pPr>
              <w:pStyle w:val="ProductList-Body"/>
              <w:rPr>
                <w:sz w:val="16"/>
                <w:szCs w:val="16"/>
              </w:rPr>
            </w:pPr>
            <w:r>
              <w:rPr>
                <w:sz w:val="16"/>
                <w:szCs w:val="16"/>
              </w:rPr>
              <w:t>Serviços do Office 365</w:t>
            </w:r>
          </w:p>
        </w:tc>
        <w:tc>
          <w:tcPr>
            <w:tcW w:w="8280" w:type="dxa"/>
          </w:tcPr>
          <w:p w14:paraId="3A85E905" w14:textId="0C453CA1" w:rsidR="00C47C81" w:rsidRPr="00231971" w:rsidRDefault="00C47C81" w:rsidP="00C47C81">
            <w:pPr>
              <w:pStyle w:val="ProductList-Body"/>
              <w:rPr>
                <w:sz w:val="16"/>
                <w:szCs w:val="16"/>
              </w:rPr>
            </w:pPr>
            <w:r w:rsidRPr="003C4BDE">
              <w:rPr>
                <w:spacing w:val="-2"/>
                <w:sz w:val="16"/>
                <w:szCs w:val="16"/>
              </w:rPr>
              <w:t xml:space="preserve">Os seguintes serviços, cada um como um serviço independente ou conforme incluído em um pacote ou plano com a marca Office 365: </w:t>
            </w:r>
            <w:bookmarkStart w:id="98" w:name="_Hlk498519502"/>
            <w:r w:rsidRPr="003C4BDE">
              <w:rPr>
                <w:spacing w:val="-2"/>
                <w:sz w:val="16"/>
                <w:szCs w:val="16"/>
              </w:rPr>
              <w:t>Gerenciador de Conformidade, Sistema de Proteção de Dados do Cliente, Arquivamento do Exchange Online, Exchange Online Protection, Exchange Online, Microsoft Bookings, Microsoft MyAnalytics, Microsoft Planner, Microsoft StaffHub, Microsoft Teams, Microsoft To-Do, Proteção Avançada contra Ameaças do Office 365, Vídeo do Office 365, Office Online, OneDrive for Business, Outlook Customer Manager, Project Online, SharePoint Online, Skype for Business Online, Sway e Yammer Enterprise</w:t>
            </w:r>
            <w:bookmarkEnd w:id="98"/>
            <w:r w:rsidRPr="003C4BDE">
              <w:rPr>
                <w:spacing w:val="-2"/>
                <w:sz w:val="16"/>
                <w:szCs w:val="16"/>
              </w:rPr>
              <w:t>. Os Serviços do Office 365 não incluem o Office 365 ProPlus, qualquer parte dos Serviços PSTN que operam fora do controle da Microsoft, nenhum software do cliente nem serviços de outras marcas disponibilizados com um plano ou um pacote do Office 365, como o serviço Bing ou outro serviço com a marca “para Office 365”.</w:t>
            </w:r>
          </w:p>
        </w:tc>
      </w:tr>
      <w:tr w:rsidR="00C47C81" w14:paraId="5E5B96DA" w14:textId="77777777" w:rsidTr="000E117F">
        <w:tc>
          <w:tcPr>
            <w:tcW w:w="2520" w:type="dxa"/>
            <w:vAlign w:val="center"/>
          </w:tcPr>
          <w:p w14:paraId="18690210" w14:textId="733630C5" w:rsidR="00C47C81" w:rsidRPr="00231971" w:rsidRDefault="00C47C81" w:rsidP="00C47C81">
            <w:pPr>
              <w:pStyle w:val="ProductList-Body"/>
              <w:rPr>
                <w:sz w:val="16"/>
                <w:szCs w:val="16"/>
              </w:rPr>
            </w:pPr>
            <w:bookmarkStart w:id="99" w:name="MicrosoftAzureCoreServices"/>
            <w:r>
              <w:rPr>
                <w:sz w:val="16"/>
                <w:szCs w:val="16"/>
              </w:rPr>
              <w:t>Serviços Principais do Microsoft Azure</w:t>
            </w:r>
            <w:bookmarkEnd w:id="99"/>
          </w:p>
        </w:tc>
        <w:tc>
          <w:tcPr>
            <w:tcW w:w="8280" w:type="dxa"/>
          </w:tcPr>
          <w:p w14:paraId="0F80E19A" w14:textId="53435C34" w:rsidR="00C47C81" w:rsidRPr="00231971" w:rsidRDefault="00C47C81" w:rsidP="00C47C81">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Serviço de Contêiner do Azure, Azure Cosmos DB (anteriormente DocumentDB), </w:t>
            </w:r>
            <w:r w:rsidR="008A2DF5" w:rsidRPr="008A2DF5">
              <w:rPr>
                <w:sz w:val="16"/>
                <w:szCs w:val="16"/>
              </w:rPr>
              <w:t xml:space="preserve">Banco de Dados do Azure para MySQL, Banco de Dados do Azure para PostgreSQL, </w:t>
            </w:r>
            <w:r>
              <w:rPr>
                <w:sz w:val="16"/>
                <w:szCs w:val="16"/>
              </w:rPr>
              <w:t xml:space="preserve">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Azure Machine Learning Studio, Serviços de Mídia, Portal do Microsoft Azure, Autenticação Multifator, Hubs de Notificação, PowerBI Embedded, Cache Redis, Agendador, Central de Segurança, Barramento de Serviço, Service Fabric, Recuperação de Sites, SQL Data Warehouse, SQL Database, SQL Server Stretch Database, Armazenamento, StorSimple, Stream Analytics, Gerenciador de Tráfego, Máquinas Virtuais, Conjuntos de Dimensionamento de Máquinas Virtuais, Rede Virtual, Visual Studio Team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2128F959" w:rsidR="00D0659B" w:rsidRPr="00244C91" w:rsidRDefault="00244C91" w:rsidP="00D0659B">
            <w:pPr>
              <w:pStyle w:val="ProductList-Body"/>
            </w:pPr>
            <w:r>
              <w:rPr>
                <w:sz w:val="16"/>
                <w:szCs w:val="16"/>
              </w:rPr>
              <w:t>Os seguintes serviços, cada um como um serviço independente ou conforme incluído em um pacote ou plano com a marca Office 365 ou Microsoft Dynamics 365: Microsoft Power BI, Microsoft PowerApps, Microsoft Flow e Microsoft Stream.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r w:rsidR="008A2DF5" w14:paraId="6C8E49C5" w14:textId="77777777" w:rsidTr="000E117F">
        <w:tc>
          <w:tcPr>
            <w:tcW w:w="2520" w:type="dxa"/>
            <w:vAlign w:val="center"/>
          </w:tcPr>
          <w:p w14:paraId="0883A348" w14:textId="5EE2F203" w:rsidR="008A2DF5" w:rsidRDefault="008A2DF5" w:rsidP="008A2DF5">
            <w:pPr>
              <w:pStyle w:val="ProductList-Body"/>
              <w:rPr>
                <w:sz w:val="16"/>
                <w:szCs w:val="16"/>
              </w:rPr>
            </w:pPr>
            <w:r>
              <w:rPr>
                <w:sz w:val="16"/>
                <w:szCs w:val="16"/>
              </w:rPr>
              <w:t>Serviços de Proteção Avançada contra Ameaças do Windows Defender</w:t>
            </w:r>
          </w:p>
        </w:tc>
        <w:tc>
          <w:tcPr>
            <w:tcW w:w="8280" w:type="dxa"/>
          </w:tcPr>
          <w:p w14:paraId="3D1BBF7F" w14:textId="436B3AAD" w:rsidR="008A2DF5" w:rsidRDefault="008A2DF5" w:rsidP="008A2DF5">
            <w:pPr>
              <w:pStyle w:val="ProductList-Body"/>
              <w:rPr>
                <w:sz w:val="16"/>
                <w:szCs w:val="16"/>
              </w:rPr>
            </w:pPr>
            <w:r>
              <w:rPr>
                <w:sz w:val="16"/>
                <w:szCs w:val="16"/>
              </w:rPr>
              <w:t>As seguintes partes do serviço de nuvem de Proteção Avançada contra Ameaças do Windows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3232472"/>
      <w:r>
        <w:t xml:space="preserve">Apêndice B – </w:t>
      </w:r>
      <w:bookmarkStart w:id="104" w:name="DataProcessingTerms_Security"/>
      <w:bookmarkStart w:id="105" w:name="_Toc507239523"/>
      <w:r>
        <w:t>Medidas de</w:t>
      </w:r>
      <w:bookmarkEnd w:id="104"/>
      <w:bookmarkEnd w:id="105"/>
      <w:r>
        <w:t xml:space="preserve"> Segurança</w:t>
      </w:r>
      <w:bookmarkEnd w:id="100"/>
      <w:bookmarkEnd w:id="101"/>
      <w:bookmarkEnd w:id="103"/>
    </w:p>
    <w:bookmarkEnd w:id="102"/>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lastRenderedPageBreak/>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lastRenderedPageBreak/>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2F6E5866"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3232473"/>
      <w:r>
        <w:lastRenderedPageBreak/>
        <w:t>Termos Específicos dos Serviços Online</w:t>
      </w:r>
      <w:bookmarkEnd w:id="106"/>
      <w:bookmarkEnd w:id="107"/>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8" w:name="MicrosoftAzureServices"/>
      <w:bookmarkStart w:id="109" w:name="_Toc523232474"/>
      <w:r w:rsidRPr="00A45242">
        <w:rPr>
          <w:lang w:val="pt-BR"/>
        </w:rPr>
        <w:t>Serviços do Microsoft Azure</w:t>
      </w:r>
      <w:bookmarkEnd w:id="109"/>
    </w:p>
    <w:bookmarkEnd w:id="108"/>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0AE1E7B6" w14:textId="77777777" w:rsidR="00F26338" w:rsidRDefault="00F26338" w:rsidP="00F26338">
      <w:pPr>
        <w:pStyle w:val="ProductList-Body"/>
        <w:spacing w:after="120"/>
      </w:pPr>
      <w:r>
        <w:t xml:space="preserve">“Serviços de Pesquisa do Bing” significa APIs de Pesquisa Personalizada do Bing, Pesquisa de Entidade, Pesquisa de Imagens, Inteligência de Imagens, Pesquisa de Notícias, Pesquisa de Vídeo, Pesquisa da Web, Verificação Ortográfica, Sugestão Automática do Bing e quaisquer outras APIs identificadas em </w:t>
      </w:r>
      <w:hyperlink r:id="rId29" w:history="1">
        <w:r>
          <w:rPr>
            <w:rStyle w:val="Hyperlink"/>
          </w:rPr>
          <w:t>https://aka.ms/r1j7jq</w:t>
        </w:r>
      </w:hyperlink>
      <w:r>
        <w:t>.</w:t>
      </w:r>
    </w:p>
    <w:p w14:paraId="1782EF89" w14:textId="77777777" w:rsidR="00F26338" w:rsidRDefault="00F26338" w:rsidP="00F26338">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2" w:history="1">
        <w:r w:rsidR="006A2CBF">
          <w:rPr>
            <w:rStyle w:val="Hyperlink"/>
          </w:rPr>
          <w:t>http://azure.microsoft.com/en-us/support/legal/store-terms/</w:t>
        </w:r>
      </w:hyperlink>
      <w:hyperlink r:id="rId33" w:history="1"/>
      <w:r>
        <w:t>.</w:t>
      </w:r>
    </w:p>
    <w:p w14:paraId="386E586D" w14:textId="483DD6D7" w:rsidR="00390741" w:rsidRDefault="00390741" w:rsidP="00272578">
      <w:pPr>
        <w:pStyle w:val="ProductList-Body"/>
      </w:pPr>
    </w:p>
    <w:p w14:paraId="75EA1695" w14:textId="77777777" w:rsidR="00F26338" w:rsidRPr="00F26338" w:rsidRDefault="00F26338" w:rsidP="00F26338">
      <w:pPr>
        <w:pStyle w:val="ProductList-Offering2Heading"/>
        <w:outlineLvl w:val="2"/>
        <w:rPr>
          <w:lang w:val="pt-BR"/>
        </w:rPr>
      </w:pPr>
      <w:bookmarkStart w:id="110" w:name="MicrosoftTranslator"/>
      <w:r w:rsidRPr="00A17B19">
        <w:rPr>
          <w:lang w:val="pt-BR"/>
        </w:rPr>
        <w:tab/>
      </w:r>
      <w:bookmarkStart w:id="111" w:name="_Toc509825512"/>
      <w:bookmarkStart w:id="112" w:name="_Toc510880769"/>
      <w:bookmarkStart w:id="113" w:name="_Toc523232475"/>
      <w:r w:rsidRPr="00F26338">
        <w:rPr>
          <w:lang w:val="pt-BR"/>
        </w:rPr>
        <w:t>Azure Mapas</w:t>
      </w:r>
      <w:bookmarkEnd w:id="111"/>
      <w:bookmarkEnd w:id="112"/>
      <w:bookmarkEnd w:id="113"/>
    </w:p>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114DE336" w14:textId="77777777" w:rsidR="00F26338" w:rsidRDefault="00F26338" w:rsidP="00F26338">
      <w:pPr>
        <w:pStyle w:val="ProductList-ClauseHeading"/>
        <w:keepNext w:val="0"/>
      </w:pPr>
      <w:r>
        <w:t>Resultados de API</w:t>
      </w:r>
    </w:p>
    <w:p w14:paraId="74125BDE" w14:textId="77777777" w:rsidR="00F26338" w:rsidRPr="00006432" w:rsidRDefault="00F26338" w:rsidP="00F26338">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w:t>
      </w:r>
    </w:p>
    <w:p w14:paraId="7F5B37E6" w14:textId="77777777" w:rsidR="00F26338" w:rsidRDefault="00F26338" w:rsidP="00F26338">
      <w:pPr>
        <w:pStyle w:val="ProductList-Body"/>
      </w:pPr>
    </w:p>
    <w:p w14:paraId="697C7441" w14:textId="77777777" w:rsidR="00F26338" w:rsidRDefault="00F26338" w:rsidP="00F26338">
      <w:pPr>
        <w:pStyle w:val="ProductList-Body"/>
      </w:pPr>
      <w:r>
        <w:t>O armazenamento em cache dos resultados em um dispositivo ou navegador do cliente é permitido quando o objetivo desse armazenamento em cache é reduzir os períodos de latência do serviço usado por você nesse dispositivo ou navegador do cliente. Os resultados não podem ser armazenados por: (i) mais tempo do que o período de validade indicado nos cabeçalhos retornados; ou (ii) mais de 30 dias, o que for mais curto.</w:t>
      </w:r>
    </w:p>
    <w:p w14:paraId="6684CBA3" w14:textId="77777777" w:rsidR="00F26338" w:rsidRPr="00006432" w:rsidRDefault="00F26338" w:rsidP="00F26338">
      <w:pPr>
        <w:pStyle w:val="ProductList-Body"/>
      </w:pPr>
    </w:p>
    <w:p w14:paraId="0F8506E2" w14:textId="77777777" w:rsidR="00F26338" w:rsidRPr="00006432" w:rsidRDefault="00F26338" w:rsidP="00F26338">
      <w:pPr>
        <w:pStyle w:val="ProductList-Body"/>
      </w:pPr>
      <w:bookmarkStart w:id="114" w:name="_Hlk509835802"/>
      <w:r>
        <w:t>Você não pode exibir nenhum Resultado em nenhum conteúdo de terceiros nem banco de dados de mapas geográficos.</w:t>
      </w:r>
    </w:p>
    <w:bookmarkEnd w:id="114"/>
    <w:p w14:paraId="7D65B755" w14:textId="77777777" w:rsidR="00F26338" w:rsidRDefault="00F26338" w:rsidP="00F26338">
      <w:pPr>
        <w:pStyle w:val="ProductList-Body"/>
      </w:pPr>
    </w:p>
    <w:p w14:paraId="423730AA" w14:textId="77777777" w:rsidR="00F26338" w:rsidRDefault="00F26338" w:rsidP="00F26338">
      <w:pPr>
        <w:pStyle w:val="ProductList-ClauseHeading"/>
        <w:keepNext w:val="0"/>
      </w:pPr>
      <w:r>
        <w:t>Dados de Mapa</w:t>
      </w:r>
    </w:p>
    <w:p w14:paraId="5A52BC1A" w14:textId="77777777" w:rsidR="00F26338" w:rsidRPr="00C228A5" w:rsidRDefault="00F26338" w:rsidP="00F26338">
      <w:pPr>
        <w:pStyle w:val="ProductList-Body"/>
      </w:pPr>
      <w:r>
        <w:t>O uso do conteúdo que exibe a notificação de direitos autorais da TomTom deve estar de acordo com as restrições estabelecidas no Licenciamento de termos de produtos de terceiros e EULA da TomTom (</w:t>
      </w:r>
      <w:hyperlink r:id="rId34" w:history="1">
        <w:r>
          <w:rPr>
            <w:rStyle w:val="Hyperlink"/>
          </w:rPr>
          <w:t>https://www.tomtom.com/en_GB/thirdpartyproductterms/</w:t>
        </w:r>
      </w:hyperlink>
      <w:r>
        <w:t>).</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4876E3A5" w14:textId="77777777" w:rsidR="00F26338" w:rsidRPr="00683A2B" w:rsidRDefault="00285E3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4B615D61" w14:textId="64B9C1DA" w:rsidR="00DF4FAC" w:rsidRPr="001C012F" w:rsidRDefault="00DF4FAC" w:rsidP="00F26338">
      <w:pPr>
        <w:pStyle w:val="ProductList-Offering2Heading"/>
        <w:keepNext/>
        <w:outlineLvl w:val="2"/>
        <w:rPr>
          <w:lang w:val="pt-BR"/>
        </w:rPr>
      </w:pPr>
      <w:r w:rsidRPr="001C012F">
        <w:rPr>
          <w:lang w:val="pt-BR"/>
        </w:rPr>
        <w:lastRenderedPageBreak/>
        <w:tab/>
      </w:r>
      <w:bookmarkStart w:id="115" w:name="_Toc484158292"/>
      <w:bookmarkStart w:id="116" w:name="_Toc523232476"/>
      <w:r w:rsidRPr="001C012F">
        <w:rPr>
          <w:lang w:val="pt-BR"/>
        </w:rPr>
        <w:t>Microsoft Azure Stack</w:t>
      </w:r>
      <w:bookmarkEnd w:id="115"/>
      <w:bookmarkEnd w:id="116"/>
    </w:p>
    <w:p w14:paraId="71482C13" w14:textId="075683B2" w:rsidR="00DF4FAC" w:rsidRDefault="00DF4FAC" w:rsidP="00F26338">
      <w:pPr>
        <w:pStyle w:val="ProductList-Body"/>
        <w:keepNext/>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5"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0"/>
    <w:p w14:paraId="01ED5586"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25" w:name="MicrosoftCognitiveServices"/>
      <w:bookmarkStart w:id="126" w:name="_Toc510880771"/>
      <w:bookmarkStart w:id="127" w:name="_Toc510115105"/>
      <w:bookmarkStart w:id="128" w:name="_Toc523232477"/>
      <w:r w:rsidRPr="00F26338">
        <w:rPr>
          <w:lang w:val="pt-BR"/>
        </w:rPr>
        <w:t>Serviços de Pesquisa do Bing</w:t>
      </w:r>
      <w:bookmarkEnd w:id="125"/>
      <w:bookmarkEnd w:id="126"/>
      <w:bookmarkEnd w:id="127"/>
      <w:bookmarkEnd w:id="128"/>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36"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hyperlink r:id="rId37"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F26338">
      <w:pPr>
        <w:pStyle w:val="ProductList-ClauseHeading"/>
        <w:keepNext w:val="0"/>
      </w:pPr>
      <w:r>
        <w:t>Precedência:</w:t>
      </w:r>
    </w:p>
    <w:p w14:paraId="37A16BFD" w14:textId="77777777" w:rsidR="00F26338" w:rsidRDefault="00F26338" w:rsidP="00F26338">
      <w:pPr>
        <w:pStyle w:val="ProductList-Body"/>
      </w:pPr>
      <w:r>
        <w:t>Esta seção Serviços de Pesquisa do Bing rege até a extensão de que haja qualquer conflito com outras partes dos OST.</w:t>
      </w:r>
    </w:p>
    <w:p w14:paraId="46B89470" w14:textId="77777777" w:rsidR="00F26338" w:rsidRPr="001349C6" w:rsidRDefault="00285E3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32236A20" w14:textId="77777777" w:rsidR="00F26338" w:rsidRPr="00F26338" w:rsidRDefault="00F26338" w:rsidP="00F26338">
      <w:pPr>
        <w:pStyle w:val="ProductList-Offering2Heading"/>
        <w:outlineLvl w:val="2"/>
        <w:rPr>
          <w:b w:val="0"/>
          <w:color w:val="000000" w:themeColor="text1"/>
          <w:sz w:val="8"/>
          <w:szCs w:val="8"/>
          <w:lang w:val="pt-BR"/>
        </w:rPr>
      </w:pPr>
      <w:r w:rsidRPr="00A17B19">
        <w:rPr>
          <w:lang w:val="pt-BR"/>
        </w:rPr>
        <w:tab/>
      </w:r>
      <w:bookmarkStart w:id="129" w:name="_Toc510880772"/>
      <w:bookmarkStart w:id="130" w:name="_Toc523232478"/>
      <w:r w:rsidRPr="00F26338">
        <w:rPr>
          <w:lang w:val="pt-BR"/>
        </w:rPr>
        <w:t>Serviços Cognitivos da Microsoft</w:t>
      </w:r>
      <w:bookmarkEnd w:id="129"/>
      <w:bookmarkEnd w:id="130"/>
    </w:p>
    <w:p w14:paraId="13AB1483" w14:textId="77777777" w:rsidR="00F26338" w:rsidRDefault="00F26338" w:rsidP="00F26338">
      <w:pPr>
        <w:pStyle w:val="ProductList-ClauseHeading"/>
        <w:keepNext w:val="0"/>
      </w:pPr>
      <w:r>
        <w:t>Os Serviços de Pesquisa do Bing e o Microsoft Translator limitam o uso da saída de serviço do Cliente</w:t>
      </w:r>
    </w:p>
    <w:p w14:paraId="253E92A0" w14:textId="77777777" w:rsidR="00F26338" w:rsidRPr="00F86985" w:rsidRDefault="00F26338" w:rsidP="00F26338">
      <w:pPr>
        <w:pStyle w:val="ProductList-Body"/>
      </w:pPr>
      <w:r>
        <w:t>O Cliente não pode usar nenhum dado dos Serviços de Pesquisa do Bing nem do Microsoft Translator para a finalidade de desenvolver nem oferecer nenhum serviço com base na aprendizagem de máquina comparável.</w:t>
      </w:r>
    </w:p>
    <w:p w14:paraId="6C8BBDF8" w14:textId="77777777" w:rsidR="00F26338" w:rsidRPr="00F86985" w:rsidRDefault="00F26338" w:rsidP="00F26338">
      <w:pPr>
        <w:pStyle w:val="ProductList-Body"/>
      </w:pPr>
    </w:p>
    <w:p w14:paraId="4803B5A0" w14:textId="77777777" w:rsidR="00F26338" w:rsidRPr="00F86985" w:rsidRDefault="00F26338" w:rsidP="00F26338">
      <w:pPr>
        <w:pStyle w:val="ProductList-ClauseHeading"/>
        <w:keepNext w:val="0"/>
      </w:pPr>
      <w:r>
        <w:t>Atribuição do Microsoft Translator</w:t>
      </w:r>
    </w:p>
    <w:p w14:paraId="515B8F92" w14:textId="77777777" w:rsidR="00F26338" w:rsidRPr="00F86985" w:rsidRDefault="00F26338" w:rsidP="00F26338">
      <w:pPr>
        <w:pStyle w:val="ProductList-Body"/>
      </w:pPr>
      <w:r>
        <w:t>Ao exibir traduções automáticas executadas pelo Microsoft Translator, o Cliente fornecerá aviso razoavelmente proeminente de que o texto foi automaticamente traduzido pelo Microsoft Translator.</w:t>
      </w:r>
    </w:p>
    <w:p w14:paraId="409FA2B7" w14:textId="77777777" w:rsidR="00F26338" w:rsidRPr="009A17A9" w:rsidRDefault="00F26338" w:rsidP="00F26338">
      <w:pPr>
        <w:pStyle w:val="ProductList-Body"/>
      </w:pPr>
    </w:p>
    <w:p w14:paraId="473215AE" w14:textId="77777777" w:rsidR="00F26338" w:rsidRPr="00F86985" w:rsidRDefault="00F26338" w:rsidP="00F26338">
      <w:pPr>
        <w:pStyle w:val="ProductList-ClauseHeading"/>
        <w:keepNext w:val="0"/>
      </w:pPr>
      <w:r>
        <w:t>Configurações de serviços cognitivos inativos e modelos personalizados</w:t>
      </w:r>
    </w:p>
    <w:p w14:paraId="67768DD3" w14:textId="77777777" w:rsidR="00F26338" w:rsidRPr="009A17A9" w:rsidRDefault="00F26338" w:rsidP="00F26338">
      <w:pPr>
        <w:pStyle w:val="ProductList-Body"/>
      </w:pPr>
      <w:r>
        <w:t xml:space="preserve">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 </w:t>
      </w:r>
    </w:p>
    <w:p w14:paraId="4A2BBAC8" w14:textId="77777777" w:rsidR="00F26338" w:rsidRPr="00F86985" w:rsidRDefault="00285E3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09DDA245" w14:textId="77777777" w:rsidR="00552B3D" w:rsidRPr="001C012F" w:rsidRDefault="00552B3D" w:rsidP="00552B3D">
      <w:pPr>
        <w:pStyle w:val="ProductList-Offering2Heading"/>
        <w:ind w:firstLine="158"/>
        <w:outlineLvl w:val="2"/>
        <w:rPr>
          <w:lang w:val="pt-BR"/>
        </w:rPr>
      </w:pPr>
      <w:bookmarkStart w:id="131" w:name="_Toc523232479"/>
      <w:r w:rsidRPr="001C012F">
        <w:rPr>
          <w:lang w:val="pt-BR"/>
        </w:rPr>
        <w:t>Microsoft Genomics</w:t>
      </w:r>
      <w:bookmarkEnd w:id="117"/>
      <w:bookmarkEnd w:id="131"/>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8"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16DA9360" w14:textId="77777777" w:rsidR="00F26338" w:rsidRPr="00F86985" w:rsidRDefault="00285E3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32" w:name="_Toc494738673"/>
      <w:bookmarkStart w:id="133" w:name="_Toc523232480"/>
      <w:r w:rsidRPr="001C012F">
        <w:rPr>
          <w:lang w:val="pt-BR"/>
        </w:rPr>
        <w:t xml:space="preserve">Visual Studio </w:t>
      </w:r>
      <w:r w:rsidR="001C012F">
        <w:rPr>
          <w:lang w:val="pt-BR"/>
        </w:rPr>
        <w:t>App</w:t>
      </w:r>
      <w:r w:rsidRPr="001C012F">
        <w:rPr>
          <w:lang w:val="pt-BR"/>
        </w:rPr>
        <w:t xml:space="preserve"> Center</w:t>
      </w:r>
      <w:bookmarkEnd w:id="132"/>
      <w:bookmarkEnd w:id="133"/>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552B3D">
      <w:pPr>
        <w:pStyle w:val="ProductList-Body"/>
      </w:pPr>
      <w:r>
        <w:t xml:space="preserve">A política de privacidade localizada em </w:t>
      </w:r>
      <w:hyperlink r:id="rId39"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lastRenderedPageBreak/>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573AE19" w14:textId="77777777" w:rsidR="00F26338" w:rsidRPr="00F86985" w:rsidRDefault="00285E3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34" w:name="_Toc523232481"/>
      <w:r w:rsidRPr="001C012F">
        <w:rPr>
          <w:lang w:val="pt-BR"/>
        </w:rPr>
        <w:t>Planos do Microsoft Azure</w:t>
      </w:r>
      <w:bookmarkEnd w:id="118"/>
      <w:bookmarkEnd w:id="134"/>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77777777" w:rsidR="00DE2F92" w:rsidRDefault="00DE2F92" w:rsidP="00DE2F9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35" w:name="_Toc523232482"/>
      <w:r w:rsidR="00577772" w:rsidRPr="001C012F">
        <w:rPr>
          <w:lang w:val="pt-BR"/>
        </w:rPr>
        <w:t>Azure Active Directory Basic</w:t>
      </w:r>
      <w:bookmarkEnd w:id="119"/>
      <w:bookmarkEnd w:id="120"/>
      <w:bookmarkEnd w:id="135"/>
    </w:p>
    <w:bookmarkEnd w:id="121"/>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36"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37" w:name="_Toc459970715"/>
      <w:bookmarkStart w:id="138" w:name="_Toc457466429"/>
      <w:bookmarkStart w:id="139" w:name="_Toc523232483"/>
      <w:r w:rsidRPr="001C012F">
        <w:rPr>
          <w:lang w:val="pt-BR"/>
        </w:rPr>
        <w:t>Azure Active Directory Premium</w:t>
      </w:r>
      <w:bookmarkEnd w:id="137"/>
      <w:bookmarkEnd w:id="138"/>
      <w:bookmarkEnd w:id="139"/>
    </w:p>
    <w:bookmarkEnd w:id="136"/>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40"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41" w:name="AzureRightsManagement"/>
      <w:bookmarkStart w:id="142" w:name="_Toc459970716"/>
      <w:bookmarkStart w:id="143" w:name="_Toc457466430"/>
      <w:bookmarkStart w:id="144" w:name="_Toc523232484"/>
      <w:r w:rsidRPr="001C012F">
        <w:rPr>
          <w:lang w:val="pt-BR"/>
        </w:rPr>
        <w:t>Proteção de Informações Azure</w:t>
      </w:r>
      <w:bookmarkEnd w:id="141"/>
      <w:r w:rsidRPr="001C012F">
        <w:rPr>
          <w:lang w:val="pt-BR"/>
        </w:rPr>
        <w:t xml:space="preserve"> Premium</w:t>
      </w:r>
      <w:bookmarkEnd w:id="142"/>
      <w:bookmarkEnd w:id="143"/>
      <w:bookmarkEnd w:id="144"/>
    </w:p>
    <w:bookmarkEnd w:id="140"/>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45" w:name="_Toc388464308"/>
    <w:bookmarkStart w:id="146" w:name="_Toc460240107"/>
    <w:bookmarkStart w:id="147" w:name="_Toc459970718"/>
    <w:bookmarkEnd w:id="122"/>
    <w:bookmarkEnd w:id="123"/>
    <w:bookmarkEnd w:id="124"/>
    <w:bookmarkEnd w:id="145"/>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42F9419D" w14:textId="1BC7A0D5" w:rsidR="00552B3D" w:rsidRPr="001C012F" w:rsidRDefault="00552B3D" w:rsidP="00552B3D">
      <w:pPr>
        <w:pStyle w:val="ProductList-Offering1Heading"/>
        <w:rPr>
          <w:lang w:val="pt-BR"/>
        </w:rPr>
      </w:pPr>
      <w:bookmarkStart w:id="148" w:name="_Toc494738678"/>
      <w:bookmarkStart w:id="149" w:name="_Toc492329139"/>
      <w:bookmarkStart w:id="150" w:name="Dynamics365"/>
      <w:bookmarkStart w:id="151" w:name="_Toc523232485"/>
      <w:bookmarkEnd w:id="146"/>
      <w:bookmarkEnd w:id="147"/>
      <w:r w:rsidRPr="001C012F">
        <w:rPr>
          <w:lang w:val="pt-BR"/>
        </w:rPr>
        <w:t>Serviços do Microsoft Dynamics 365</w:t>
      </w:r>
      <w:bookmarkEnd w:id="148"/>
      <w:bookmarkEnd w:id="149"/>
      <w:bookmarkEnd w:id="151"/>
    </w:p>
    <w:p w14:paraId="6F570DFB" w14:textId="77777777" w:rsidR="00552B3D" w:rsidRPr="00A8327A" w:rsidRDefault="00552B3D" w:rsidP="00552B3D">
      <w:pPr>
        <w:pStyle w:val="ProductList-Body"/>
        <w:rPr>
          <w:rFonts w:asciiTheme="majorHAnsi" w:hAnsiTheme="majorHAnsi"/>
          <w:sz w:val="16"/>
          <w:szCs w:val="16"/>
        </w:rPr>
        <w:sectPr w:rsidR="00552B3D" w:rsidRPr="00A8327A" w:rsidSect="00552B3D">
          <w:footerReference w:type="default" r:id="rId40"/>
          <w:footerReference w:type="first" r:id="rId41"/>
          <w:pgSz w:w="12240" w:h="15840"/>
          <w:pgMar w:top="1440" w:right="720" w:bottom="1440" w:left="720" w:header="720" w:footer="720" w:gutter="0"/>
          <w:cols w:space="720"/>
          <w:titlePg/>
          <w:docGrid w:linePitch="360"/>
        </w:sectPr>
      </w:pPr>
    </w:p>
    <w:bookmarkEnd w:id="150"/>
    <w:p w14:paraId="399492B6" w14:textId="2018CFF8" w:rsidR="008A2DF5" w:rsidRPr="003B080D" w:rsidRDefault="008A2DF5" w:rsidP="008A2DF5">
      <w:pPr>
        <w:pStyle w:val="ProductList-Body"/>
        <w:rPr>
          <w:rFonts w:asciiTheme="majorHAnsi" w:hAnsiTheme="majorHAnsi"/>
          <w:sz w:val="16"/>
          <w:szCs w:val="16"/>
        </w:rPr>
      </w:pPr>
      <w:r w:rsidRPr="003B080D">
        <w:rPr>
          <w:rFonts w:asciiTheme="majorHAnsi" w:hAnsiTheme="majorHAnsi"/>
          <w:sz w:val="16"/>
          <w:szCs w:val="16"/>
        </w:rPr>
        <w:t>Plano Dynamics 365</w:t>
      </w:r>
    </w:p>
    <w:p w14:paraId="13CD2623" w14:textId="787567EC" w:rsidR="008A2DF5" w:rsidRPr="003B080D" w:rsidRDefault="008A2DF5" w:rsidP="008A2DF5">
      <w:pPr>
        <w:pStyle w:val="ProductList-Body"/>
        <w:rPr>
          <w:rFonts w:asciiTheme="majorHAnsi" w:hAnsiTheme="majorHAnsi"/>
          <w:sz w:val="16"/>
          <w:szCs w:val="16"/>
        </w:rPr>
      </w:pPr>
      <w:r w:rsidRPr="003B080D">
        <w:rPr>
          <w:rFonts w:asciiTheme="majorHAnsi" w:hAnsiTheme="majorHAnsi"/>
          <w:sz w:val="16"/>
          <w:szCs w:val="16"/>
        </w:rPr>
        <w:t>Plano de Operações Unificadas do Dynamics 365</w:t>
      </w:r>
    </w:p>
    <w:p w14:paraId="403CD446" w14:textId="7543F5CA" w:rsidR="008A2DF5" w:rsidRPr="003B080D" w:rsidRDefault="008A2DF5" w:rsidP="008A2DF5">
      <w:pPr>
        <w:pStyle w:val="ProductList-Body"/>
        <w:rPr>
          <w:rFonts w:asciiTheme="majorHAnsi" w:hAnsiTheme="majorHAnsi"/>
          <w:sz w:val="16"/>
          <w:szCs w:val="16"/>
        </w:rPr>
      </w:pPr>
      <w:r w:rsidRPr="003B080D">
        <w:rPr>
          <w:rFonts w:asciiTheme="majorHAnsi" w:hAnsiTheme="majorHAnsi"/>
          <w:sz w:val="16"/>
          <w:szCs w:val="16"/>
        </w:rPr>
        <w:t>Plano de Envolvimento com Clientes do Dynamics 365</w:t>
      </w:r>
    </w:p>
    <w:p w14:paraId="75F22D19" w14:textId="731373CB"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Case Management</w:t>
      </w:r>
    </w:p>
    <w:p w14:paraId="66B91656" w14:textId="3611ECC4"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Customer Service</w:t>
      </w:r>
    </w:p>
    <w:p w14:paraId="659ABDA0" w14:textId="34C990E7"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Field Services</w:t>
      </w:r>
    </w:p>
    <w:p w14:paraId="7C69A1E6" w14:textId="6B4A8632"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Business Central Essentials</w:t>
      </w:r>
    </w:p>
    <w:p w14:paraId="7B7501A4" w14:textId="5AFBB617"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Business Central Premium</w:t>
      </w:r>
    </w:p>
    <w:p w14:paraId="52CCF1FA" w14:textId="515D9127"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Business Central Team Member</w:t>
      </w:r>
    </w:p>
    <w:p w14:paraId="1B6BF856" w14:textId="59F8B63F"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Marketing</w:t>
      </w:r>
    </w:p>
    <w:p w14:paraId="1822C007" w14:textId="24B515AB"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Operations Activity</w:t>
      </w:r>
    </w:p>
    <w:p w14:paraId="082D9CA5" w14:textId="1C59D2CB"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Operations Device</w:t>
      </w:r>
    </w:p>
    <w:p w14:paraId="58DF2016" w14:textId="28ED304D"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Project Service Automation</w:t>
      </w:r>
    </w:p>
    <w:p w14:paraId="02DEC409" w14:textId="45967403"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Retail</w:t>
      </w:r>
    </w:p>
    <w:p w14:paraId="37135128" w14:textId="54489EEA"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Sales</w:t>
      </w:r>
    </w:p>
    <w:p w14:paraId="7B1D34BC" w14:textId="7E10887D"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Sales Professional</w:t>
      </w:r>
    </w:p>
    <w:p w14:paraId="2A7D12E6" w14:textId="6F939FC5"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Talent</w:t>
      </w:r>
    </w:p>
    <w:p w14:paraId="1B4ACC1C" w14:textId="665156F7"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Talent: Attract</w:t>
      </w:r>
    </w:p>
    <w:p w14:paraId="1F851DBF" w14:textId="6EBAA962"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Talent: Onboard</w:t>
      </w:r>
    </w:p>
    <w:p w14:paraId="50D2FE7B" w14:textId="7ECAF3F4"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Team Members</w:t>
      </w:r>
    </w:p>
    <w:p w14:paraId="3B01919D" w14:textId="55AB6FE1" w:rsidR="00552B3D" w:rsidRPr="003B080D" w:rsidRDefault="00C47C81" w:rsidP="00C47C81">
      <w:pPr>
        <w:pStyle w:val="ProductList-Body"/>
        <w:rPr>
          <w:lang w:val="en-US"/>
        </w:rPr>
      </w:pPr>
      <w:r w:rsidRPr="003B080D">
        <w:rPr>
          <w:rFonts w:asciiTheme="majorHAnsi" w:hAnsiTheme="majorHAnsi"/>
          <w:sz w:val="16"/>
          <w:szCs w:val="16"/>
          <w:lang w:val="en-US"/>
        </w:rPr>
        <w:t>Solução Microsoft Relationship Sales</w:t>
      </w:r>
    </w:p>
    <w:p w14:paraId="463BFCCA" w14:textId="77777777" w:rsidR="00552B3D" w:rsidRPr="003B080D" w:rsidRDefault="00552B3D" w:rsidP="00552B3D">
      <w:pPr>
        <w:pStyle w:val="ProductList-Body"/>
        <w:rPr>
          <w:rFonts w:asciiTheme="majorHAnsi" w:hAnsiTheme="majorHAnsi"/>
          <w:sz w:val="16"/>
          <w:szCs w:val="16"/>
          <w:lang w:val="en-US"/>
        </w:rPr>
        <w:sectPr w:rsidR="00552B3D" w:rsidRPr="003B080D" w:rsidSect="00E275D6">
          <w:type w:val="continuous"/>
          <w:pgSz w:w="12240" w:h="15840"/>
          <w:pgMar w:top="1440" w:right="720" w:bottom="1440" w:left="720" w:header="720" w:footer="720" w:gutter="0"/>
          <w:cols w:num="2" w:space="720"/>
          <w:titlePg/>
          <w:docGrid w:linePitch="360"/>
        </w:sectPr>
      </w:pPr>
    </w:p>
    <w:p w14:paraId="011F1134" w14:textId="77777777" w:rsidR="00DF4FAC" w:rsidRPr="003B080D" w:rsidRDefault="00DF4FAC" w:rsidP="00DF4FAC">
      <w:pPr>
        <w:pStyle w:val="ProductList-Body"/>
        <w:pBdr>
          <w:top w:val="single" w:sz="4" w:space="1" w:color="BFBFBF" w:themeColor="background1" w:themeShade="BF"/>
        </w:pBdr>
        <w:rPr>
          <w:sz w:val="8"/>
          <w:szCs w:val="12"/>
          <w:lang w:val="en-US"/>
        </w:rP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6BF1753B" w:rsidR="00DF4FAC"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292B4F7F" w14:textId="77777777" w:rsidR="00D0659B" w:rsidRPr="00747204" w:rsidRDefault="00D0659B" w:rsidP="00DF4FAC">
      <w:pPr>
        <w:pStyle w:val="ProductList-Body"/>
      </w:pPr>
    </w:p>
    <w:p w14:paraId="66D6F596" w14:textId="77777777" w:rsidR="00DF4FAC" w:rsidRPr="00747204" w:rsidRDefault="00DF4FAC" w:rsidP="00F26338">
      <w:pPr>
        <w:pStyle w:val="ProductList-Body"/>
        <w:keepNext/>
        <w:tabs>
          <w:tab w:val="clear" w:pos="158"/>
          <w:tab w:val="left" w:pos="360"/>
        </w:tabs>
      </w:pPr>
      <w:r>
        <w:rPr>
          <w:b/>
          <w:color w:val="00188F"/>
        </w:rPr>
        <w:lastRenderedPageBreak/>
        <w:t>Usuários Externos</w:t>
      </w:r>
    </w:p>
    <w:p w14:paraId="102C5F33" w14:textId="39C6D351" w:rsidR="00552B3D" w:rsidRPr="00BA2331" w:rsidRDefault="00552B3D" w:rsidP="00552B3D">
      <w:pPr>
        <w:pStyle w:val="ProductList-Body"/>
        <w:tabs>
          <w:tab w:val="clear" w:pos="158"/>
          <w:tab w:val="left" w:pos="360"/>
        </w:tabs>
      </w:pPr>
      <w:r>
        <w:t xml:space="preserve">Usuários Externos dos Serviços do </w:t>
      </w:r>
      <w:r w:rsidR="008A2DF5">
        <w:t xml:space="preserve">Dynamics </w:t>
      </w:r>
      <w:r>
        <w:t xml:space="preserve">365 não precisam de uma SL para acessar o Serviço Online. Esta isenção não se aplica a (1) prestadores de serviços nem representantes do Cliente ou de suas Afiliadas ou (2) a Usuários Externos que usam o software cliente </w:t>
      </w:r>
      <w:r w:rsidR="008A2DF5">
        <w:t xml:space="preserve">Dynamics </w:t>
      </w:r>
      <w:r>
        <w:t xml:space="preserve">365 com Serviços do </w:t>
      </w:r>
      <w:r w:rsidR="008A2DF5">
        <w:t xml:space="preserve">Dynamics </w:t>
      </w:r>
      <w:r>
        <w:t xml:space="preserve">365 que não sejam os serviços ou os componentes incluídos no Plano de Operações Unificadas do </w:t>
      </w:r>
      <w:r w:rsidR="008A2DF5">
        <w:t xml:space="preserve">Dynamics </w:t>
      </w:r>
      <w:r>
        <w:t xml:space="preserve">365, </w:t>
      </w:r>
      <w:r w:rsidR="008A2DF5">
        <w:t xml:space="preserve">Dynamics </w:t>
      </w:r>
      <w:r w:rsidR="003A543C">
        <w:t>365 for Retail</w:t>
      </w:r>
      <w:r>
        <w:t xml:space="preserve">, </w:t>
      </w:r>
      <w:r w:rsidR="008A2DF5">
        <w:t xml:space="preserve">Dynamics </w:t>
      </w:r>
      <w:r w:rsidR="003A543C">
        <w:t>365 for Talent</w:t>
      </w:r>
      <w:r>
        <w:t xml:space="preserve">, </w:t>
      </w:r>
      <w:r w:rsidR="008A2DF5">
        <w:t xml:space="preserve">Dynamics </w:t>
      </w:r>
      <w:r w:rsidR="003A543C">
        <w:t>365 for Talent</w:t>
      </w:r>
      <w:r>
        <w:t xml:space="preserve">: Attract ou </w:t>
      </w:r>
      <w:r w:rsidR="008A2DF5">
        <w:t xml:space="preserve">Dynamics </w:t>
      </w:r>
      <w:r w:rsidR="003A543C">
        <w:t>365 for Talent</w:t>
      </w:r>
      <w:r>
        <w:t>: Onboard.</w:t>
      </w:r>
    </w:p>
    <w:p w14:paraId="73254301" w14:textId="2C530071" w:rsidR="00DF4FAC" w:rsidRDefault="00DF4FAC" w:rsidP="00DF4FAC">
      <w:pPr>
        <w:pStyle w:val="ProductList-Body"/>
        <w:tabs>
          <w:tab w:val="clear" w:pos="158"/>
          <w:tab w:val="left" w:pos="360"/>
        </w:tabs>
      </w:pPr>
    </w:p>
    <w:p w14:paraId="679ED9C3" w14:textId="77777777" w:rsidR="008A2DF5" w:rsidRPr="00841C87" w:rsidRDefault="008A2DF5" w:rsidP="008A2DF5">
      <w:pPr>
        <w:pStyle w:val="ProductList-ClauseHeading"/>
      </w:pPr>
      <w:r>
        <w:t>Portal de Administração</w:t>
      </w:r>
    </w:p>
    <w:p w14:paraId="54150559" w14:textId="77777777" w:rsidR="008A2DF5" w:rsidRPr="00841C87" w:rsidRDefault="008A2DF5" w:rsidP="008A2DF5">
      <w:pPr>
        <w:pStyle w:val="ProductList-Body"/>
      </w:pPr>
      <w:r>
        <w:t>Os clientes com SLs de Plano de Operações Unificadas do Dynamics 365, Dynamics 365 for Retail ou Dynamics 365 for Talent podem implantar e gerenciar o Serviço Online pelo Microsoft Dynamics Lifecycle Services (ou seu sucessor), o qual está sujeito a termos distintos.</w:t>
      </w:r>
    </w:p>
    <w:p w14:paraId="457B1CAB" w14:textId="77777777" w:rsidR="008A2DF5" w:rsidRPr="00841C87" w:rsidRDefault="008A2DF5" w:rsidP="008A2DF5">
      <w:pPr>
        <w:pStyle w:val="ProductList-Body"/>
      </w:pPr>
    </w:p>
    <w:p w14:paraId="1F07B732" w14:textId="77777777" w:rsidR="008A2DF5" w:rsidRPr="00841C87" w:rsidRDefault="008A2DF5" w:rsidP="008A2DF5">
      <w:pPr>
        <w:pStyle w:val="ProductList-ClauseHeading"/>
      </w:pPr>
      <w:r>
        <w:t>Implantações variadas dos serviços do Dynamics 365</w:t>
      </w:r>
    </w:p>
    <w:p w14:paraId="060BC24C" w14:textId="77777777" w:rsidR="008A2DF5" w:rsidRPr="00841C87" w:rsidRDefault="008A2DF5" w:rsidP="008A2DF5">
      <w:pPr>
        <w:pStyle w:val="ProductList-Body"/>
      </w:pPr>
      <w:r>
        <w:t>Os clientes podem combinar as licenças do (i) Dynamics 365 for Sales Professional e Dynamics 365 for Sales Enterprise ou (ii) Dynamics 365 Business Central e Dynamics 365 para Plano de Operações Unificadas se:</w:t>
      </w:r>
    </w:p>
    <w:p w14:paraId="0C299BE1" w14:textId="77777777" w:rsidR="008A2DF5" w:rsidRPr="00841C87" w:rsidRDefault="008A2DF5" w:rsidP="008A2DF5">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334DB80B" w14:textId="77777777" w:rsidR="008A2DF5" w:rsidRPr="00841C87" w:rsidRDefault="008A2DF5" w:rsidP="008A2DF5">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479A4567" w14:textId="77777777" w:rsidR="008A2DF5" w:rsidRPr="00841C87" w:rsidRDefault="008A2DF5" w:rsidP="008A2DF5">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2404C90D" w14:textId="77777777" w:rsidR="00C47C81" w:rsidRDefault="00C47C81" w:rsidP="00C47C81">
      <w:pPr>
        <w:pStyle w:val="ProductList-Body"/>
      </w:pPr>
    </w:p>
    <w:p w14:paraId="66A1B875" w14:textId="04655E3B" w:rsidR="00C47C81" w:rsidRDefault="00C47C81" w:rsidP="00C47C81">
      <w:pPr>
        <w:pStyle w:val="ProductList-ClauseHeading"/>
        <w:tabs>
          <w:tab w:val="clear" w:pos="360"/>
          <w:tab w:val="left" w:pos="0"/>
        </w:tabs>
        <w:ind w:left="360" w:hanging="360"/>
      </w:pPr>
      <w:r>
        <w:t>Dynamics 365 for Marketing</w:t>
      </w:r>
    </w:p>
    <w:p w14:paraId="652E5E4E" w14:textId="77777777" w:rsidR="00C47C81" w:rsidRPr="00455F0E" w:rsidRDefault="00C47C81" w:rsidP="00C47C81">
      <w:pPr>
        <w:pStyle w:val="ProductList-Body"/>
        <w:tabs>
          <w:tab w:val="clear" w:pos="158"/>
          <w:tab w:val="left" w:pos="90"/>
          <w:tab w:val="left" w:pos="270"/>
        </w:tabs>
        <w:ind w:left="518" w:hanging="360"/>
      </w:pPr>
      <w:r>
        <w:rPr>
          <w:b/>
          <w:bCs/>
          <w:color w:val="0072C6"/>
        </w:rPr>
        <w:t>Contrato de Nível de Serviço</w:t>
      </w:r>
    </w:p>
    <w:p w14:paraId="3EE4D591" w14:textId="3FDCC0CB" w:rsidR="00C47C81" w:rsidRDefault="00C47C81" w:rsidP="00C47C81">
      <w:pPr>
        <w:pStyle w:val="ProductList-Body"/>
        <w:tabs>
          <w:tab w:val="clear" w:pos="158"/>
          <w:tab w:val="left" w:pos="90"/>
          <w:tab w:val="left" w:pos="270"/>
        </w:tabs>
        <w:ind w:left="518" w:hanging="360"/>
      </w:pPr>
      <w:r>
        <w:t>Não há SLA para Dynamics 365 for Marketing.</w:t>
      </w:r>
    </w:p>
    <w:p w14:paraId="6BE1DF7C" w14:textId="77777777" w:rsidR="00C47C81" w:rsidRDefault="00C47C81" w:rsidP="00C47C81">
      <w:pPr>
        <w:pStyle w:val="ProductList-Body"/>
        <w:tabs>
          <w:tab w:val="clear" w:pos="158"/>
          <w:tab w:val="left" w:pos="90"/>
          <w:tab w:val="left" w:pos="270"/>
        </w:tabs>
        <w:ind w:left="518" w:hanging="360"/>
      </w:pPr>
    </w:p>
    <w:p w14:paraId="534780A5" w14:textId="77777777" w:rsidR="00C47C81" w:rsidRDefault="00C47C81" w:rsidP="00C47C81">
      <w:pPr>
        <w:pStyle w:val="ProductList-Body"/>
        <w:tabs>
          <w:tab w:val="clear" w:pos="158"/>
          <w:tab w:val="left" w:pos="90"/>
          <w:tab w:val="left" w:pos="270"/>
        </w:tabs>
        <w:ind w:left="518" w:hanging="360"/>
      </w:pPr>
      <w:r>
        <w:rPr>
          <w:b/>
          <w:bCs/>
          <w:color w:val="0072C6"/>
        </w:rPr>
        <w:t>Práticas do Setor, Regulamentos e Leis Promocionais</w:t>
      </w:r>
    </w:p>
    <w:p w14:paraId="791F29A8" w14:textId="77777777" w:rsidR="00C47C81" w:rsidRDefault="00C47C81" w:rsidP="00C47C81">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0A57E672" w14:textId="77777777" w:rsidR="00C47C81" w:rsidRPr="00747204" w:rsidRDefault="00C47C81" w:rsidP="00DF4FAC">
      <w:pPr>
        <w:pStyle w:val="ProductList-Body"/>
        <w:tabs>
          <w:tab w:val="clear" w:pos="158"/>
          <w:tab w:val="left" w:pos="360"/>
        </w:tabs>
      </w:pPr>
    </w:p>
    <w:p w14:paraId="77886D01" w14:textId="12DD10E7" w:rsidR="00DF4FAC" w:rsidRPr="00747204" w:rsidRDefault="00DF4FAC" w:rsidP="00DF4FAC">
      <w:pPr>
        <w:pStyle w:val="ProductList-ClauseHeading"/>
      </w:pPr>
      <w:r>
        <w:t>Plano de Operações Unificadas do Dynamics 365</w:t>
      </w:r>
    </w:p>
    <w:p w14:paraId="47CAB214" w14:textId="76F02322" w:rsidR="00DF4FAC" w:rsidRPr="00747204" w:rsidRDefault="00DF4FAC" w:rsidP="00DF4FAC">
      <w:pPr>
        <w:pStyle w:val="ProductList-Body"/>
        <w:tabs>
          <w:tab w:val="clear" w:pos="158"/>
          <w:tab w:val="left" w:pos="360"/>
        </w:tabs>
      </w:pPr>
      <w:r>
        <w:t xml:space="preserve">O Cliente pode modificar para seu uso interno o código-fonte do aplicativo para Dynamics 365 para Finanças e Operações e o </w:t>
      </w:r>
      <w:r w:rsidR="003A543C">
        <w:t>Dynamics 365 for Retail</w:t>
      </w:r>
      <w:r>
        <w:rPr>
          <w:strike/>
        </w:rPr>
        <w:t xml:space="preserve"> </w:t>
      </w:r>
    </w:p>
    <w:p w14:paraId="461E86B3" w14:textId="77777777" w:rsidR="00DF4FAC" w:rsidRPr="00747204" w:rsidRDefault="00DF4FAC" w:rsidP="00DF4FAC">
      <w:pPr>
        <w:pStyle w:val="ProductList-Body"/>
        <w:tabs>
          <w:tab w:val="clear" w:pos="158"/>
          <w:tab w:val="left" w:pos="360"/>
        </w:tabs>
      </w:pPr>
    </w:p>
    <w:p w14:paraId="4B8424C8" w14:textId="3A5C9FB1" w:rsidR="00552B3D" w:rsidRPr="003A543C" w:rsidRDefault="003A543C" w:rsidP="00552B3D">
      <w:pPr>
        <w:pStyle w:val="ProductList-Body"/>
        <w:tabs>
          <w:tab w:val="left" w:pos="360"/>
        </w:tabs>
        <w:rPr>
          <w:lang w:val="en-US"/>
        </w:rPr>
      </w:pPr>
      <w:r w:rsidRPr="003A543C">
        <w:rPr>
          <w:b/>
          <w:color w:val="00188F"/>
          <w:lang w:val="en-US"/>
        </w:rPr>
        <w:t>Dynamics 365 for Talent</w:t>
      </w:r>
      <w:r w:rsidR="00552B3D" w:rsidRPr="003A543C">
        <w:rPr>
          <w:b/>
          <w:color w:val="00188F"/>
          <w:lang w:val="en-US"/>
        </w:rPr>
        <w:t xml:space="preserve">, </w:t>
      </w:r>
      <w:r w:rsidRPr="003A543C">
        <w:rPr>
          <w:b/>
          <w:color w:val="00188F"/>
          <w:lang w:val="en-US"/>
        </w:rPr>
        <w:t>Dynamics 365 for Talent</w:t>
      </w:r>
      <w:r w:rsidR="00552B3D" w:rsidRPr="003A543C">
        <w:rPr>
          <w:b/>
          <w:color w:val="00188F"/>
          <w:lang w:val="en-US"/>
        </w:rPr>
        <w:t xml:space="preserve">: Attract e </w:t>
      </w:r>
      <w:r w:rsidRPr="003A543C">
        <w:rPr>
          <w:b/>
          <w:color w:val="00188F"/>
          <w:lang w:val="en-US"/>
        </w:rPr>
        <w:t>Dynamics 365 for Talent</w:t>
      </w:r>
      <w:r w:rsidR="00552B3D" w:rsidRPr="003A543C">
        <w:rPr>
          <w:b/>
          <w:color w:val="00188F"/>
          <w:lang w:val="en-US"/>
        </w:rPr>
        <w:t>: Onboard</w:t>
      </w:r>
    </w:p>
    <w:p w14:paraId="2783D94F" w14:textId="77777777" w:rsidR="00552B3D" w:rsidRPr="00BA2331" w:rsidRDefault="00552B3D" w:rsidP="00552B3D">
      <w:pPr>
        <w:pStyle w:val="ProductList-Body"/>
        <w:tabs>
          <w:tab w:val="clear" w:pos="158"/>
          <w:tab w:val="left" w:pos="360"/>
        </w:tabs>
      </w:pPr>
      <w:r>
        <w:t>Usuários acessando o Serviço Online que eram (1) candidatos no módulo de atração ou os (2) novos contratados no módulo onboard não precisam de uma SL.</w:t>
      </w:r>
    </w:p>
    <w:p w14:paraId="08347E93" w14:textId="77777777" w:rsidR="00552B3D" w:rsidRPr="00BA2331" w:rsidRDefault="00552B3D" w:rsidP="00552B3D">
      <w:pPr>
        <w:pStyle w:val="ProductList-Body"/>
        <w:tabs>
          <w:tab w:val="clear" w:pos="158"/>
          <w:tab w:val="left" w:pos="360"/>
        </w:tabs>
      </w:pPr>
    </w:p>
    <w:p w14:paraId="4BA08ACE" w14:textId="77777777" w:rsidR="008A2DF5" w:rsidRPr="00841C87" w:rsidRDefault="008A2DF5" w:rsidP="008A2DF5">
      <w:pPr>
        <w:pStyle w:val="ProductList-ClauseHeading"/>
      </w:pPr>
      <w:r>
        <w:t>Direitos de Uso do Servidor para SLs de Usuário do Dynamics 365, SLs de Usuário de SA e SLs de Usuário Complementares</w:t>
      </w:r>
    </w:p>
    <w:p w14:paraId="68F9D4FA" w14:textId="77777777" w:rsidR="008A2DF5" w:rsidRPr="00841C87" w:rsidRDefault="008A2DF5" w:rsidP="008A2DF5">
      <w:pPr>
        <w:pStyle w:val="ProductList-Body"/>
      </w:pPr>
      <w:r>
        <w:t>As cláusulas de direitos de uso do servidor abaixo não se aplicam aos Clientes licenciados para o Dynamics 365 for Sales Professional, Dynamics 365 for Marketing, Dynamics 365 Business Central, Dynamics 365 for Talent: Attract, Dynamics 365 for Talent: Onboard ou Clientes licenciados para serviços online do Dynamics 365 por meio de Open License, Open Value e Open Value Subscription.</w:t>
      </w:r>
    </w:p>
    <w:p w14:paraId="0441AD2C" w14:textId="77777777" w:rsidR="00DF4FAC" w:rsidRPr="00747204" w:rsidRDefault="00DF4FAC" w:rsidP="00DF4FAC">
      <w:pPr>
        <w:pStyle w:val="ProductList-Body"/>
      </w:pPr>
    </w:p>
    <w:p w14:paraId="669D19D1" w14:textId="536C7A59" w:rsidR="00DF4FAC" w:rsidRPr="00747204" w:rsidRDefault="00DF4FAC" w:rsidP="003A543C">
      <w:pPr>
        <w:pStyle w:val="ProductList-Body"/>
        <w:keepNext/>
        <w:ind w:left="187"/>
      </w:pPr>
      <w:r>
        <w:rPr>
          <w:b/>
          <w:color w:val="0072C6"/>
        </w:rPr>
        <w:t>Dynamics 365 para Operações - On-premises Server</w:t>
      </w:r>
    </w:p>
    <w:p w14:paraId="33F466E8" w14:textId="73D4D991" w:rsidR="00DF4FAC" w:rsidRPr="00747204" w:rsidRDefault="00DF4FAC" w:rsidP="00DF4FAC">
      <w:pPr>
        <w:pStyle w:val="ProductList-Body"/>
        <w:ind w:left="180"/>
      </w:pPr>
      <w:r>
        <w:t>Os clientes com assinaturas ativas para o (1) Plano Dynamics 365 ou (2) Plano de Operações Unificadas do Dynamics 365 (ou qualquer componente licenciado separadamente do Plano) podem:</w:t>
      </w:r>
    </w:p>
    <w:p w14:paraId="421C8F0C" w14:textId="47AB80E4"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Dynamics 365 para Servidor de Operações em um servidor de rede ou em servidores compartilhados;</w:t>
      </w:r>
    </w:p>
    <w:p w14:paraId="5CA8A51C" w14:textId="5BA0C745" w:rsidR="00DF4FAC" w:rsidRPr="00747204" w:rsidRDefault="00DF4FAC" w:rsidP="00DF4FAC">
      <w:pPr>
        <w:pStyle w:val="ProductList-Body"/>
        <w:numPr>
          <w:ilvl w:val="0"/>
          <w:numId w:val="39"/>
        </w:numPr>
        <w:tabs>
          <w:tab w:val="left" w:pos="360"/>
          <w:tab w:val="left" w:pos="720"/>
        </w:tabs>
        <w:ind w:left="720"/>
      </w:pPr>
      <w:r>
        <w:t>instalar e usar o software Dynamics AX 2012 R3 Server em vez do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4F615441" w14:textId="77777777" w:rsidR="008A2DF5" w:rsidRPr="00841C87" w:rsidRDefault="008A2DF5" w:rsidP="008A2DF5">
      <w:pPr>
        <w:pStyle w:val="ProductList-Body"/>
        <w:tabs>
          <w:tab w:val="clear" w:pos="158"/>
          <w:tab w:val="left" w:pos="180"/>
        </w:tabs>
        <w:ind w:left="180"/>
      </w:pPr>
      <w:r>
        <w:rPr>
          <w:b/>
          <w:color w:val="0072C6"/>
        </w:rPr>
        <w:t>Dynamics 365 On-premises Server</w:t>
      </w:r>
    </w:p>
    <w:p w14:paraId="63EA245E" w14:textId="77777777" w:rsidR="008A2DF5" w:rsidRPr="00841C87" w:rsidRDefault="008A2DF5" w:rsidP="008A2DF5">
      <w:pPr>
        <w:pStyle w:val="ProductList-Body"/>
        <w:ind w:left="180"/>
      </w:pPr>
      <w:r>
        <w:t>Os Clientes com assinaturas ativas para (1) Plano Dynamics 365 ou (2) Plano de Envolvimento com Clientes do Dynamics 365 (ou qualquer componente licenciado separadamente do Plano) podem:</w:t>
      </w:r>
    </w:p>
    <w:p w14:paraId="2882136D" w14:textId="77777777" w:rsidR="008A2DF5" w:rsidRPr="00841C87" w:rsidRDefault="008A2DF5" w:rsidP="008A2DF5">
      <w:pPr>
        <w:pStyle w:val="ProductList-Body"/>
        <w:numPr>
          <w:ilvl w:val="0"/>
          <w:numId w:val="43"/>
        </w:numPr>
      </w:pPr>
      <w:r>
        <w:t>instalar qualquer número de cópias do software para servidores Dynamics 365 (nas instalações) em um servidor de rede ou em servidores compartilhados;</w:t>
      </w:r>
    </w:p>
    <w:p w14:paraId="212FF7F1" w14:textId="77777777" w:rsidR="008A2DF5" w:rsidRPr="00841C87" w:rsidRDefault="008A2DF5" w:rsidP="008A2DF5">
      <w:pPr>
        <w:pStyle w:val="ProductList-Body"/>
        <w:numPr>
          <w:ilvl w:val="0"/>
          <w:numId w:val="43"/>
        </w:numPr>
      </w:pPr>
      <w:r>
        <w:t xml:space="preserve">instalar o software Dynamics CRM 2016 Server em vez do Dynamics 365 On-Premise Server; </w:t>
      </w:r>
    </w:p>
    <w:p w14:paraId="4847ACFF" w14:textId="77777777" w:rsidR="008A2DF5" w:rsidRPr="00841C87" w:rsidRDefault="008A2DF5" w:rsidP="008A2DF5">
      <w:pPr>
        <w:pStyle w:val="ProductList-Body"/>
        <w:numPr>
          <w:ilvl w:val="0"/>
          <w:numId w:val="43"/>
        </w:numPr>
      </w:pPr>
      <w:r>
        <w:t>permitir acesso somente ao software para servidores a usuários e dispositivos aos quais foi designada uma SL qualificada e</w:t>
      </w:r>
    </w:p>
    <w:p w14:paraId="00C48151" w14:textId="77777777" w:rsidR="008A2DF5" w:rsidRPr="00841C87" w:rsidRDefault="008A2DF5" w:rsidP="008A2DF5">
      <w:pPr>
        <w:pStyle w:val="ProductList-Body"/>
        <w:numPr>
          <w:ilvl w:val="0"/>
          <w:numId w:val="43"/>
        </w:numPr>
      </w:pPr>
      <w:r>
        <w:t xml:space="preserve">permitir que os usuários e dispositivos aos quais foram atribuídas umas das seguintes CALs acessem a versão do software para servidores atual na data de início da assinatura: CALs do Dynamics 365 On-premises para Vendas, Atendimento ao Cliente ou Membros da Equipe ou </w:t>
      </w:r>
      <w:r>
        <w:lastRenderedPageBreak/>
        <w:t>CAL do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08B29F78" w14:textId="77777777" w:rsidR="00552B3D" w:rsidRPr="00BA2331" w:rsidRDefault="00552B3D" w:rsidP="00552B3D">
      <w:pPr>
        <w:pStyle w:val="ProductList-Body"/>
      </w:pPr>
      <w:r>
        <w:rPr>
          <w:b/>
          <w:color w:val="00188F"/>
        </w:rPr>
        <w:t>Solução Microsoft Relationship Sales</w:t>
      </w:r>
    </w:p>
    <w:p w14:paraId="479C646F" w14:textId="77777777" w:rsidR="00552B3D" w:rsidRPr="00BA2331" w:rsidRDefault="00552B3D" w:rsidP="00552B3D">
      <w:pPr>
        <w:pStyle w:val="ProductList-Body"/>
      </w:pPr>
      <w:r>
        <w:t>A solução Microsoft Relationship Sales inclui o Microsoft Dynamics 365 para Vendas, Enterprise edition e LinkedIn Sales Navigator, Enterprise edition. O LinkedIn Sales Navigator, Enterprise edition destina-se ao uso exclusivo do Usuário Licenciado da solução Microsoft Relationship Sales pela duração da vigência da assinatura.</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2"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3"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4"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52" w:name="_Toc459970722"/>
      <w:bookmarkStart w:id="153" w:name="MicrosoftSocialEngagement"/>
      <w:r>
        <w:rPr>
          <w:b/>
          <w:color w:val="00188F"/>
        </w:rPr>
        <w:t>Microsoft Social Engagement</w:t>
      </w:r>
      <w:bookmarkEnd w:id="152"/>
    </w:p>
    <w:bookmarkEnd w:id="153"/>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35150399" w14:textId="77777777" w:rsidR="00F26338" w:rsidRPr="002C6BAD" w:rsidRDefault="00F26338" w:rsidP="00F26338">
      <w:pPr>
        <w:pStyle w:val="ProductList-Body"/>
        <w:tabs>
          <w:tab w:val="clear" w:pos="158"/>
          <w:tab w:val="left" w:pos="360"/>
        </w:tabs>
        <w:ind w:left="180"/>
        <w:rPr>
          <w:b/>
          <w:color w:val="0072C6"/>
        </w:rPr>
      </w:pPr>
      <w:r>
        <w:rPr>
          <w:b/>
          <w:color w:val="0072C6"/>
        </w:rPr>
        <w:t>Conteúdo Social Obtido por meio do Microsoft Social Engagement</w:t>
      </w:r>
    </w:p>
    <w:p w14:paraId="0237DA27" w14:textId="77777777" w:rsidR="00F26338" w:rsidRDefault="00F26338" w:rsidP="00F26338">
      <w:pPr>
        <w:pStyle w:val="ProductList-Body"/>
        <w:tabs>
          <w:tab w:val="clear" w:pos="158"/>
          <w:tab w:val="left" w:pos="360"/>
        </w:tabs>
        <w:ind w:left="180"/>
      </w:pPr>
      <w:r>
        <w:t>Conteúdo Social é o conteúdo fornecido por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executadas em nome do Cliente podem ser compartilhados com terceiros para fins de recuperar o Conteúdo Social. O Cliente pode usar o Conteúdo Social apenas para fins comerciais internos. O Cliente não pode usar o Conteúdo Social para conduzir a inspeção. Clientes do setor público podem ter acesso limitado ao Conteúdo Social. A Microsoft reserva-se o direito de:</w:t>
      </w:r>
    </w:p>
    <w:p w14:paraId="33B8CE47" w14:textId="77777777" w:rsidR="00F26338" w:rsidRDefault="00F26338" w:rsidP="00F26338">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53CE57E8" w14:textId="77777777" w:rsidR="00F26338" w:rsidRDefault="00F26338" w:rsidP="00F26338">
      <w:pPr>
        <w:pStyle w:val="ProductList-Body"/>
        <w:numPr>
          <w:ilvl w:val="0"/>
          <w:numId w:val="13"/>
        </w:numPr>
        <w:tabs>
          <w:tab w:val="clear" w:pos="158"/>
          <w:tab w:val="left" w:pos="180"/>
        </w:tabs>
        <w:spacing w:before="40"/>
        <w:ind w:left="810" w:hanging="274"/>
      </w:pPr>
      <w:r>
        <w:t xml:space="preserve">acessar, editar ou excluir Conteúdo Social para qualquer finalidade; </w:t>
      </w:r>
    </w:p>
    <w:p w14:paraId="2E0F2F28" w14:textId="77777777" w:rsidR="00F26338" w:rsidRPr="00D97771" w:rsidRDefault="00F26338" w:rsidP="00F26338">
      <w:pPr>
        <w:pStyle w:val="ProductList-Body"/>
        <w:numPr>
          <w:ilvl w:val="0"/>
          <w:numId w:val="13"/>
        </w:numPr>
        <w:spacing w:before="40"/>
        <w:ind w:left="810" w:hanging="274"/>
      </w:pPr>
      <w:r>
        <w:t xml:space="preserve">instruir o Cliente a editar ou excluir Conteúdo Social, limitar a capacidade do Cliente de exportar ou transferir Conteúdo Social; e excluir ou restringir acesso ao Conteúdo Social depois que o Serviço Online terminar ou expirar. </w:t>
      </w:r>
    </w:p>
    <w:p w14:paraId="5B939A52"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54" w:name="O365Services"/>
      <w:bookmarkStart w:id="155" w:name="_Toc523232486"/>
      <w:r w:rsidRPr="00A45242">
        <w:rPr>
          <w:lang w:val="pt-BR"/>
        </w:rPr>
        <w:t>Serviços do Office 365</w:t>
      </w:r>
      <w:bookmarkEnd w:id="155"/>
    </w:p>
    <w:bookmarkEnd w:id="154"/>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56" w:name="CoreFeaturesforOffice365Services"/>
      <w:r>
        <w:rPr>
          <w:b/>
          <w:color w:val="00188F"/>
        </w:rPr>
        <w:t>Principais Recursos dos Serviços do Office 365</w:t>
      </w:r>
    </w:p>
    <w:bookmarkEnd w:id="156"/>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lastRenderedPageBreak/>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38763B97" w14:textId="7D1A90C4"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7300E63C" w14:textId="77777777" w:rsidR="00F26338" w:rsidRDefault="00F26338" w:rsidP="00F26338">
      <w:pPr>
        <w:pStyle w:val="ProductList-Body"/>
        <w:rPr>
          <w:b/>
          <w:color w:val="00188F"/>
        </w:rPr>
      </w:pPr>
      <w:bookmarkStart w:id="157" w:name="MicrosoftTeams"/>
      <w:r>
        <w:rPr>
          <w:b/>
          <w:color w:val="00188F"/>
        </w:rPr>
        <w:t>Equipes da Microsoft</w:t>
      </w:r>
      <w:bookmarkEnd w:id="157"/>
    </w:p>
    <w:p w14:paraId="04963BC9" w14:textId="4457D84C"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285E3F"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0EDB465" w14:textId="281999F8" w:rsidR="00E93FD0" w:rsidRPr="00A45242" w:rsidRDefault="00E93FD0" w:rsidP="006D752D">
      <w:pPr>
        <w:pStyle w:val="ProductList-Offering2Heading"/>
        <w:rPr>
          <w:lang w:val="pt-BR"/>
        </w:rPr>
      </w:pPr>
      <w:bookmarkStart w:id="158" w:name="ExchangeOnline"/>
      <w:r w:rsidRPr="00A45242">
        <w:rPr>
          <w:lang w:val="pt-BR"/>
        </w:rPr>
        <w:tab/>
      </w:r>
      <w:bookmarkStart w:id="159" w:name="_Toc523232487"/>
      <w:r w:rsidRPr="00A45242">
        <w:rPr>
          <w:lang w:val="pt-BR"/>
        </w:rPr>
        <w:t>Exchange Online</w:t>
      </w:r>
      <w:bookmarkEnd w:id="159"/>
    </w:p>
    <w:p w14:paraId="504B85AD" w14:textId="77777777" w:rsidR="00E93FD0" w:rsidRDefault="00E93FD0" w:rsidP="004E52BA">
      <w:pPr>
        <w:pStyle w:val="ProductList-Offering1"/>
        <w:sectPr w:rsidR="00E93FD0" w:rsidSect="001B6000">
          <w:footerReference w:type="first" r:id="rId45"/>
          <w:type w:val="continuous"/>
          <w:pgSz w:w="12240" w:h="15840"/>
          <w:pgMar w:top="1440" w:right="720" w:bottom="1440" w:left="720" w:header="720" w:footer="720" w:gutter="0"/>
          <w:cols w:space="720"/>
          <w:titlePg/>
          <w:docGrid w:linePitch="360"/>
        </w:sectPr>
      </w:pPr>
    </w:p>
    <w:bookmarkEnd w:id="158"/>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836D2E1" w:rsidR="003D1C19" w:rsidRPr="00BC41BA" w:rsidRDefault="00BC41BA" w:rsidP="003D1C19">
      <w:pPr>
        <w:pStyle w:val="ProductList-Body"/>
        <w:rPr>
          <w:rFonts w:asciiTheme="majorHAnsi" w:hAnsiTheme="majorHAnsi"/>
          <w:sz w:val="16"/>
          <w:szCs w:val="16"/>
        </w:rPr>
      </w:pPr>
      <w:r w:rsidRPr="00BC41BA">
        <w:rPr>
          <w:rFonts w:asciiTheme="majorHAnsi" w:hAnsiTheme="majorHAnsi"/>
          <w:sz w:val="16"/>
          <w:szCs w:val="16"/>
        </w:rPr>
        <w:t>Prevenção contra Perda de Dados do Office 365</w:t>
      </w:r>
    </w:p>
    <w:p w14:paraId="265F84B0" w14:textId="77777777" w:rsidR="003D1C19" w:rsidRPr="00761D9D" w:rsidRDefault="003D1C19" w:rsidP="003D1C19">
      <w:pPr>
        <w:pStyle w:val="ProductList-Body"/>
      </w:pPr>
      <w:r w:rsidRPr="00761D9D">
        <w:rPr>
          <w:rFonts w:asciiTheme="majorHAnsi" w:hAnsiTheme="majorHAnsi"/>
          <w:sz w:val="16"/>
          <w:szCs w:val="16"/>
        </w:rPr>
        <w:t>Exchange Online Archiving para Exchange Online</w:t>
      </w:r>
    </w:p>
    <w:p w14:paraId="39722516" w14:textId="77777777" w:rsidR="003D1C19" w:rsidRPr="00761D9D" w:rsidRDefault="003D1C19" w:rsidP="003D1C19">
      <w:pPr>
        <w:pStyle w:val="ProductList-Body"/>
      </w:pPr>
      <w:r w:rsidRPr="00761D9D">
        <w:rPr>
          <w:rFonts w:asciiTheme="majorHAnsi" w:hAnsiTheme="majorHAnsi"/>
          <w:sz w:val="16"/>
          <w:szCs w:val="16"/>
        </w:rPr>
        <w:t>Exchange Online Archiving para Exchange Server</w:t>
      </w:r>
    </w:p>
    <w:p w14:paraId="6B058BF7" w14:textId="6889C43E"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2D27901F" w14:textId="735F611A" w:rsidR="008C7306" w:rsidRDefault="003D1C19" w:rsidP="003D1C19">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lastRenderedPageBreak/>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53F87BD5" w14:textId="77777777" w:rsidR="00317350" w:rsidRDefault="00317350" w:rsidP="00317350">
      <w:pPr>
        <w:pStyle w:val="ProductList-ClauseHeading"/>
      </w:pPr>
      <w:r>
        <w:t>Smartphones e Tablets</w:t>
      </w:r>
    </w:p>
    <w:p w14:paraId="7EB3800E" w14:textId="77777777" w:rsidR="00317350" w:rsidRPr="003A1DB6" w:rsidRDefault="00317350" w:rsidP="00317350">
      <w:pPr>
        <w:pStyle w:val="ProductList-Body"/>
      </w:pPr>
      <w:r>
        <w:t xml:space="preserve">Cada usuário para o qual o Cliente cede uma SL de Usuário do Exchange Online poderá também ativar o software Microsoft Outlook Mobile para ser usado em até cinco smartphones e cinco tablets. </w:t>
      </w:r>
    </w:p>
    <w:p w14:paraId="4B569755" w14:textId="77777777" w:rsidR="00317350" w:rsidRDefault="00317350" w:rsidP="006523C8">
      <w:pPr>
        <w:pStyle w:val="ProductList-Body"/>
        <w:tabs>
          <w:tab w:val="clear" w:pos="158"/>
          <w:tab w:val="left" w:pos="270"/>
        </w:tabs>
        <w:rPr>
          <w:b/>
          <w:color w:val="00188F"/>
        </w:rPr>
      </w:pPr>
    </w:p>
    <w:p w14:paraId="6F4D5951" w14:textId="48DFC35D"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6"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93AD494" w14:textId="77777777" w:rsidR="00BC41BA" w:rsidRPr="00017A5A" w:rsidRDefault="00BC41BA" w:rsidP="00BC41BA">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BC41BA">
      <w:pPr>
        <w:pStyle w:val="ProductList-Body"/>
      </w:pPr>
      <w:r>
        <w:t>Se o Cliente estiver licenciado para Prevenção contra Perda de Dados por Dispositivo do Office 365, todos os usuários do Dispositivo Licenciado estarão licenciados para o Online Service.</w:t>
      </w:r>
      <w:bookmarkStart w:id="160" w:name="_Hlk486589626"/>
    </w:p>
    <w:bookmarkEnd w:id="160"/>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61" w:name="_Toc423959249"/>
      <w:r w:rsidRPr="00183232">
        <w:rPr>
          <w:b/>
          <w:color w:val="00188F"/>
        </w:rPr>
        <w:t>Contrato de Nível de Serviço</w:t>
      </w:r>
      <w:bookmarkEnd w:id="161"/>
    </w:p>
    <w:p w14:paraId="3E234DAF" w14:textId="77777777" w:rsidR="00D6798A" w:rsidRDefault="00D6798A" w:rsidP="00D6798A">
      <w:pPr>
        <w:pStyle w:val="ProductList-Body"/>
        <w:tabs>
          <w:tab w:val="clear" w:pos="158"/>
          <w:tab w:val="left" w:pos="180"/>
        </w:tabs>
      </w:pPr>
      <w:bookmarkStart w:id="162" w:name="Office365Applications"/>
      <w:r>
        <w:t>Não há SLA para Proteção Avançada contra Ameaças do Office 365 nem para Office 365 Threat Intelligence.</w:t>
      </w:r>
    </w:p>
    <w:p w14:paraId="4440DC3F"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3340C8EB" w:rsidR="00862C50" w:rsidRPr="00A45242" w:rsidRDefault="00F26338" w:rsidP="006D752D">
      <w:pPr>
        <w:pStyle w:val="ProductList-Offering2Heading"/>
        <w:rPr>
          <w:lang w:val="pt-BR"/>
        </w:rPr>
      </w:pPr>
      <w:bookmarkStart w:id="163" w:name="O365Applications"/>
      <w:r>
        <w:rPr>
          <w:lang w:val="pt-BR"/>
        </w:rPr>
        <w:tab/>
      </w:r>
      <w:bookmarkStart w:id="164" w:name="_Toc523232488"/>
      <w:r w:rsidR="00862C50" w:rsidRPr="00A45242">
        <w:rPr>
          <w:lang w:val="pt-BR"/>
        </w:rPr>
        <w:t>Aplicativos do Office 365</w:t>
      </w:r>
      <w:bookmarkEnd w:id="164"/>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2245DA55" w:rsidR="00862C50" w:rsidRPr="001C012F" w:rsidRDefault="00862C50" w:rsidP="00862C50">
      <w:pPr>
        <w:pStyle w:val="ProductList-Body"/>
        <w:rPr>
          <w:lang w:val="en-US"/>
        </w:rPr>
      </w:pPr>
      <w:r w:rsidRPr="001C012F">
        <w:rPr>
          <w:rFonts w:asciiTheme="majorHAnsi" w:hAnsiTheme="majorHAnsi"/>
          <w:sz w:val="16"/>
          <w:szCs w:val="16"/>
          <w:lang w:val="en-US"/>
        </w:rPr>
        <w:t xml:space="preserve">Visio </w:t>
      </w:r>
      <w:r w:rsidR="005B32E7" w:rsidRPr="001C012F">
        <w:rPr>
          <w:rFonts w:asciiTheme="majorHAnsi" w:hAnsiTheme="majorHAnsi"/>
          <w:sz w:val="16"/>
          <w:szCs w:val="16"/>
          <w:lang w:val="en-US"/>
        </w:rPr>
        <w:t>Online (Plano 1 e Plano 2)</w:t>
      </w:r>
    </w:p>
    <w:p w14:paraId="4258B2D3" w14:textId="77777777" w:rsidR="00862C50" w:rsidRPr="001C012F" w:rsidRDefault="00862C50" w:rsidP="00862C50">
      <w:pPr>
        <w:pStyle w:val="ProductList-Offering2"/>
        <w:rPr>
          <w:lang w:val="en-US"/>
        </w:rPr>
        <w:sectPr w:rsidR="00862C50" w:rsidRPr="001C012F" w:rsidSect="001B6000">
          <w:type w:val="continuous"/>
          <w:pgSz w:w="12240" w:h="15840"/>
          <w:pgMar w:top="1440" w:right="720" w:bottom="1440" w:left="720" w:header="720" w:footer="720" w:gutter="0"/>
          <w:cols w:num="2" w:space="720"/>
          <w:titlePg/>
          <w:docGrid w:linePitch="360"/>
        </w:sectPr>
      </w:pPr>
    </w:p>
    <w:p w14:paraId="679D8604" w14:textId="23EEFD28" w:rsidR="00123E7D" w:rsidRPr="001C012F"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52461AE2" w14:textId="77777777" w:rsidR="005B32E7" w:rsidRDefault="005B32E7" w:rsidP="005B32E7">
      <w:pPr>
        <w:pStyle w:val="ProductList-Body"/>
      </w:pPr>
      <w:r>
        <w:t>Não há SLA para Visio Online.</w:t>
      </w:r>
    </w:p>
    <w:p w14:paraId="446EB6D0" w14:textId="77777777" w:rsidR="00123E7D" w:rsidRPr="007C2D9C" w:rsidRDefault="00123E7D" w:rsidP="00123E7D">
      <w:pPr>
        <w:pStyle w:val="ProductList-Body"/>
        <w:rPr>
          <w:szCs w:val="18"/>
        </w:rPr>
      </w:pPr>
    </w:p>
    <w:p w14:paraId="658102D1" w14:textId="77777777" w:rsidR="00552B3D" w:rsidRPr="00BA2331" w:rsidRDefault="00552B3D" w:rsidP="00552B3D">
      <w:pPr>
        <w:pStyle w:val="ProductList-Body"/>
        <w:tabs>
          <w:tab w:val="clear" w:pos="158"/>
          <w:tab w:val="left" w:pos="180"/>
        </w:tabs>
      </w:pPr>
      <w:r>
        <w:rPr>
          <w:b/>
          <w:color w:val="00188F"/>
        </w:rPr>
        <w:t xml:space="preserve">Direitos de Instalação e Uso </w:t>
      </w:r>
    </w:p>
    <w:p w14:paraId="57C6327C" w14:textId="77777777" w:rsidR="00C47C81" w:rsidRDefault="00C47C81" w:rsidP="00C47C81">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634AB82F" w14:textId="77777777" w:rsidR="007D3CEC" w:rsidRDefault="007D3CEC" w:rsidP="007D3CEC">
      <w:pPr>
        <w:pStyle w:val="ProductList-Body"/>
        <w:numPr>
          <w:ilvl w:val="0"/>
          <w:numId w:val="40"/>
        </w:numPr>
        <w:ind w:left="446" w:hanging="270"/>
      </w:pPr>
      <w:r>
        <w:t>poderão ativar o software fornecido com a SL em até cinco OSEs simultaneamente para uso local ou remoto;</w:t>
      </w:r>
    </w:p>
    <w:p w14:paraId="4488BD83" w14:textId="77777777" w:rsidR="007D3CEC" w:rsidRDefault="007D3CEC" w:rsidP="007D3CEC">
      <w:pPr>
        <w:pStyle w:val="ProductList-Body"/>
        <w:numPr>
          <w:ilvl w:val="0"/>
          <w:numId w:val="40"/>
        </w:numPr>
        <w:spacing w:before="40"/>
        <w:ind w:left="446" w:hanging="274"/>
      </w:pPr>
      <w:r>
        <w:t xml:space="preserve">também pode instalar e usar o software, bem como usar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7" w:history="1">
        <w:r w:rsidRPr="00DE2F92">
          <w:rPr>
            <w:rStyle w:val="Hyperlink"/>
            <w:lang w:eastAsia="en-US" w:bidi="ar-SA"/>
          </w:rPr>
          <w:t>www.office.com/sca</w:t>
        </w:r>
      </w:hyperlink>
      <w:r w:rsidRPr="0056606A">
        <w:t>.</w:t>
      </w:r>
      <w:r>
        <w:rPr>
          <w:color w:val="1F497D"/>
        </w:rPr>
        <w:t xml:space="preserve"> </w:t>
      </w:r>
      <w:r>
        <w:t>Para os fins desse direito de uso, “servidor de rede” significa um hardware físico dedicado exclusivamente ao uso por parte do Cliente. Esta provisão de ativação de computador compartilhado não se aplica a Clientes licenciados para Office 365 Business e</w:t>
      </w:r>
    </w:p>
    <w:p w14:paraId="4CDB2DA5" w14:textId="709AD429" w:rsidR="007D3CEC" w:rsidRDefault="007D3CEC" w:rsidP="007D3CEC">
      <w:pPr>
        <w:pStyle w:val="ProductList-Body"/>
        <w:numPr>
          <w:ilvl w:val="0"/>
          <w:numId w:val="40"/>
        </w:numPr>
        <w:spacing w:before="40"/>
        <w:ind w:left="446" w:hanging="274"/>
      </w:pPr>
      <w:r>
        <w:lastRenderedPageBreak/>
        <w:t>deverão conectar à Internet cada dispositivo no qual o usuário tenha instalado o software pelo menos uma vez a cada 30 dias. Caso contrário, a funcionalidade pode ser afetada.</w:t>
      </w:r>
    </w:p>
    <w:p w14:paraId="2B610F56" w14:textId="77777777" w:rsidR="00C47C81" w:rsidRPr="00F40FD0" w:rsidRDefault="00C47C81" w:rsidP="00C47C81">
      <w:pPr>
        <w:pStyle w:val="ProductList-Body"/>
        <w:numPr>
          <w:ilvl w:val="0"/>
          <w:numId w:val="40"/>
        </w:numPr>
        <w:spacing w:before="40"/>
        <w:ind w:left="450" w:hanging="274"/>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55E50106" w14:textId="77777777" w:rsidR="00A45242" w:rsidRPr="007F0A21" w:rsidRDefault="00A45242" w:rsidP="00A45242">
      <w:pPr>
        <w:pStyle w:val="ProductList-Body"/>
        <w:ind w:left="180"/>
      </w:pPr>
    </w:p>
    <w:p w14:paraId="541FF431" w14:textId="77777777" w:rsidR="00F26338" w:rsidRPr="00964225" w:rsidRDefault="00F26338" w:rsidP="00F26338">
      <w:pPr>
        <w:pStyle w:val="ProductList-Body"/>
        <w:keepNext/>
        <w:spacing w:before="40"/>
        <w:rPr>
          <w:b/>
          <w:color w:val="00188F"/>
        </w:rPr>
      </w:pPr>
      <w:r>
        <w:rPr>
          <w:b/>
          <w:color w:val="00188F"/>
        </w:rPr>
        <w:t>Smartphones e Tablets</w:t>
      </w:r>
    </w:p>
    <w:p w14:paraId="68E7D770" w14:textId="77777777" w:rsidR="00F26338" w:rsidRDefault="00F26338" w:rsidP="00F26338">
      <w:pPr>
        <w:pStyle w:val="ProductList-Body"/>
      </w:pPr>
      <w:r>
        <w:t>Cada usuário para o qual o Cliente cede uma SL de Usuário poderá também ativar o software Microsoft Office Mobile para ser usado em até cinco smartphones e cinco tablets. Para usuários das versões F1, E1 e Business Essentials do Office 365 ou Microsoft 365, esse direito de ativar o software Microsoft Office Mobile limita-se a dispositivos com telas integradas de 10,1” na diagonal ou menos.</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1C012F" w:rsidRDefault="009427A1" w:rsidP="009427A1">
      <w:pPr>
        <w:pStyle w:val="ProductList-Body"/>
        <w:ind w:left="180"/>
        <w:rPr>
          <w:lang w:val="en-US"/>
        </w:rPr>
      </w:pPr>
      <w:r w:rsidRPr="001C012F">
        <w:rPr>
          <w:b/>
          <w:color w:val="0072C6"/>
          <w:lang w:val="en-US"/>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65" w:name="_Toc523232489"/>
      <w:r w:rsidRPr="00A45242">
        <w:rPr>
          <w:lang w:val="pt-BR"/>
        </w:rPr>
        <w:t>Office Online</w:t>
      </w:r>
      <w:bookmarkEnd w:id="165"/>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66" w:name="_Toc523232490"/>
      <w:r w:rsidRPr="00A45242">
        <w:rPr>
          <w:lang w:val="pt-BR"/>
        </w:rPr>
        <w:t>OneDrive para Business</w:t>
      </w:r>
      <w:bookmarkEnd w:id="166"/>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1C012F" w:rsidRDefault="00285E3F" w:rsidP="008358C7">
      <w:pPr>
        <w:pStyle w:val="ProductList-Body"/>
        <w:shd w:val="clear" w:color="auto" w:fill="A6A6A6" w:themeFill="background1" w:themeFillShade="A6"/>
        <w:spacing w:before="120" w:after="240"/>
        <w:jc w:val="right"/>
        <w:rPr>
          <w:lang w:val="en-US"/>
        </w:rPr>
      </w:pPr>
      <w:hyperlink w:anchor="TableofContents" w:history="1">
        <w:r w:rsidR="008358C7" w:rsidRPr="001C012F">
          <w:rPr>
            <w:rStyle w:val="Hyperlink"/>
            <w:sz w:val="16"/>
            <w:szCs w:val="16"/>
            <w:lang w:val="en-US"/>
          </w:rPr>
          <w:t>Sumário</w:t>
        </w:r>
      </w:hyperlink>
      <w:r w:rsidR="008358C7" w:rsidRPr="001C012F">
        <w:rPr>
          <w:rStyle w:val="Hyperlink"/>
          <w:sz w:val="16"/>
          <w:szCs w:val="16"/>
          <w:lang w:val="en-US"/>
        </w:rPr>
        <w:t xml:space="preserve"> </w:t>
      </w:r>
      <w:r w:rsidR="008358C7" w:rsidRPr="001C012F">
        <w:rPr>
          <w:sz w:val="16"/>
          <w:szCs w:val="16"/>
          <w:lang w:val="en-US"/>
        </w:rPr>
        <w:t xml:space="preserve">/ </w:t>
      </w:r>
      <w:hyperlink w:anchor="GeneralTerms" w:history="1">
        <w:r w:rsidR="008358C7" w:rsidRPr="001C012F">
          <w:rPr>
            <w:rStyle w:val="Hyperlink"/>
            <w:sz w:val="16"/>
            <w:szCs w:val="16"/>
            <w:lang w:val="en-US"/>
          </w:rPr>
          <w:t>Termos Gerais</w:t>
        </w:r>
      </w:hyperlink>
      <w:r w:rsidR="008358C7" w:rsidRPr="001C012F">
        <w:rPr>
          <w:lang w:val="en-US"/>
        </w:rPr>
        <w:t xml:space="preserve"> </w:t>
      </w:r>
    </w:p>
    <w:p w14:paraId="769671D6" w14:textId="237E3445" w:rsidR="008C7306" w:rsidRPr="00A242DF" w:rsidRDefault="008C7306" w:rsidP="008C7306">
      <w:pPr>
        <w:pStyle w:val="ProductList-Offering2Heading"/>
        <w:outlineLvl w:val="2"/>
      </w:pPr>
      <w:r>
        <w:tab/>
      </w:r>
      <w:bookmarkStart w:id="167" w:name="_Toc453946627"/>
      <w:bookmarkStart w:id="168" w:name="_Toc451949065"/>
      <w:bookmarkStart w:id="169" w:name="ProjectOnline"/>
      <w:bookmarkStart w:id="170" w:name="_Toc523232491"/>
      <w:r w:rsidRPr="00A242DF">
        <w:t>Project Online</w:t>
      </w:r>
      <w:bookmarkEnd w:id="167"/>
      <w:bookmarkEnd w:id="168"/>
      <w:bookmarkEnd w:id="170"/>
    </w:p>
    <w:bookmarkEnd w:id="169"/>
    <w:p w14:paraId="049A2458" w14:textId="77777777" w:rsidR="008C7306" w:rsidRPr="00A242DF" w:rsidRDefault="008C7306" w:rsidP="008C7306">
      <w:pPr>
        <w:pStyle w:val="ProductList-Offering1"/>
        <w:rPr>
          <w:lang w:val="en-US"/>
        </w:rPr>
        <w:sectPr w:rsidR="008C7306" w:rsidRPr="00A242DF" w:rsidSect="00E275D6">
          <w:footerReference w:type="default" r:id="rId48"/>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1C012F" w:rsidRDefault="008C7306" w:rsidP="008C7306">
      <w:pPr>
        <w:pStyle w:val="ProductList-Body"/>
        <w:rPr>
          <w:lang w:val="en-US"/>
        </w:rPr>
      </w:pPr>
      <w:r w:rsidRPr="001C012F">
        <w:rPr>
          <w:rFonts w:asciiTheme="majorHAnsi" w:hAnsiTheme="majorHAnsi"/>
          <w:sz w:val="16"/>
          <w:szCs w:val="16"/>
          <w:lang w:val="en-US"/>
        </w:rPr>
        <w:t>Project Online Premium</w:t>
      </w:r>
    </w:p>
    <w:p w14:paraId="4C63D30A" w14:textId="77777777" w:rsidR="008C7306" w:rsidRPr="001C012F" w:rsidRDefault="008C7306" w:rsidP="008C7306">
      <w:pPr>
        <w:pStyle w:val="ProductList-Offering2"/>
        <w:rPr>
          <w:lang w:val="en-US"/>
        </w:rPr>
        <w:sectPr w:rsidR="008C7306" w:rsidRPr="001C012F" w:rsidSect="005B7124">
          <w:type w:val="continuous"/>
          <w:pgSz w:w="12240" w:h="15840"/>
          <w:pgMar w:top="1440" w:right="720" w:bottom="1440" w:left="720" w:header="720" w:footer="720" w:gutter="0"/>
          <w:cols w:num="2" w:space="720"/>
          <w:titlePg/>
          <w:docGrid w:linePitch="360"/>
        </w:sectPr>
      </w:pPr>
    </w:p>
    <w:p w14:paraId="2CA3FBAE" w14:textId="77777777" w:rsidR="008C7306" w:rsidRPr="001C012F" w:rsidRDefault="008C7306" w:rsidP="008C7306">
      <w:pPr>
        <w:pStyle w:val="ProductList-Body"/>
        <w:pBdr>
          <w:top w:val="single" w:sz="4" w:space="1" w:color="BFBFBF" w:themeColor="background1" w:themeShade="BF"/>
        </w:pBdr>
        <w:rPr>
          <w:sz w:val="8"/>
          <w:szCs w:val="8"/>
          <w:lang w:val="en-US"/>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w:t>
      </w:r>
      <w:r>
        <w:lastRenderedPageBreak/>
        <w:t>requisitos adicionais para implantação está disponível em www.office.com/sca. Para os fins desse direito de uso, “servidor de rede” significa um hardware físico dedicado exclusivamente ao uso por parte do Cliente e</w:t>
      </w:r>
    </w:p>
    <w:p w14:paraId="13368704" w14:textId="75BBC0BA" w:rsidR="008C7306"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3EDDA4B8" w14:textId="5804F824" w:rsidR="00317350" w:rsidRDefault="00317350" w:rsidP="00317350">
      <w:pPr>
        <w:pStyle w:val="ProductList-Body"/>
      </w:pPr>
    </w:p>
    <w:p w14:paraId="757921BD" w14:textId="77777777" w:rsidR="00317350" w:rsidRPr="00B21A83" w:rsidRDefault="00317350" w:rsidP="00317350">
      <w:pPr>
        <w:pStyle w:val="ProductList-ClauseHeading"/>
      </w:pPr>
      <w:r>
        <w:t>Uso do SharePoint Online</w:t>
      </w:r>
    </w:p>
    <w:p w14:paraId="43103FE7" w14:textId="77777777" w:rsidR="00317350" w:rsidRDefault="00317350" w:rsidP="00317350">
      <w:pPr>
        <w:pStyle w:val="ProductList-Body"/>
      </w:pPr>
      <w:r>
        <w:t>Os direitos à funcionalidade do SharePoint Online fornecida com uma SL de Usuário do Project Online Professional ou Premium são limitados ao armazenamento e ao acesso de dados em suporte ao Project Online.</w:t>
      </w:r>
    </w:p>
    <w:p w14:paraId="7D8C3180" w14:textId="0A97F127" w:rsidR="005B7124" w:rsidRPr="00BC41BA" w:rsidRDefault="00285E3F" w:rsidP="008358C7">
      <w:pPr>
        <w:pStyle w:val="ProductList-Body"/>
        <w:shd w:val="clear" w:color="auto" w:fill="A6A6A6" w:themeFill="background1" w:themeFillShade="A6"/>
        <w:spacing w:before="120" w:after="240"/>
        <w:jc w:val="right"/>
        <w:rPr>
          <w:lang w:val="en-US"/>
        </w:rPr>
      </w:pPr>
      <w:hyperlink w:anchor="TableofContents" w:history="1">
        <w:r w:rsidR="007F1946" w:rsidRPr="00BC41BA">
          <w:rPr>
            <w:rStyle w:val="Hyperlink"/>
            <w:sz w:val="16"/>
            <w:szCs w:val="16"/>
            <w:lang w:val="en-US"/>
          </w:rPr>
          <w:t>Sumário</w:t>
        </w:r>
      </w:hyperlink>
      <w:r w:rsidR="008358C7" w:rsidRPr="00BC41BA">
        <w:rPr>
          <w:rStyle w:val="Hyperlink"/>
          <w:sz w:val="16"/>
          <w:szCs w:val="16"/>
          <w:lang w:val="en-US"/>
        </w:rPr>
        <w:t xml:space="preserve"> </w:t>
      </w:r>
      <w:r w:rsidR="007F1946" w:rsidRPr="00BC41BA">
        <w:rPr>
          <w:sz w:val="16"/>
          <w:szCs w:val="16"/>
          <w:lang w:val="en-US"/>
        </w:rPr>
        <w:t>/</w:t>
      </w:r>
      <w:r w:rsidR="008358C7" w:rsidRPr="00BC41BA">
        <w:rPr>
          <w:sz w:val="16"/>
          <w:szCs w:val="16"/>
          <w:lang w:val="en-US"/>
        </w:rPr>
        <w:t xml:space="preserve"> </w:t>
      </w:r>
      <w:hyperlink w:anchor="GeneralTerms" w:history="1">
        <w:r w:rsidR="007F1946" w:rsidRPr="00BC41BA">
          <w:rPr>
            <w:rStyle w:val="Hyperlink"/>
            <w:sz w:val="16"/>
            <w:szCs w:val="16"/>
            <w:lang w:val="en-US"/>
          </w:rPr>
          <w:t>Termos Gerais</w:t>
        </w:r>
      </w:hyperlink>
      <w:r w:rsidR="00355E55" w:rsidRPr="00BC41BA">
        <w:rPr>
          <w:lang w:val="en-US"/>
        </w:rPr>
        <w:t xml:space="preserve"> </w:t>
      </w:r>
    </w:p>
    <w:p w14:paraId="048D16AA" w14:textId="3A545453" w:rsidR="005B7124" w:rsidRPr="00BC41BA" w:rsidRDefault="005B7124" w:rsidP="006D752D">
      <w:pPr>
        <w:pStyle w:val="ProductList-Offering2Heading"/>
      </w:pPr>
      <w:r w:rsidRPr="00BC41BA">
        <w:tab/>
      </w:r>
      <w:bookmarkStart w:id="171" w:name="_Toc523232492"/>
      <w:r w:rsidRPr="00BC41BA">
        <w:t>SharePoint Online</w:t>
      </w:r>
      <w:bookmarkEnd w:id="171"/>
    </w:p>
    <w:p w14:paraId="45F48D82" w14:textId="77777777" w:rsidR="005B7124" w:rsidRPr="00BC41BA" w:rsidRDefault="005B7124" w:rsidP="005B7124">
      <w:pPr>
        <w:pStyle w:val="ProductList-Offering1"/>
        <w:rPr>
          <w:lang w:val="en-US"/>
        </w:rPr>
        <w:sectPr w:rsidR="005B7124" w:rsidRPr="00BC41BA" w:rsidSect="001B6000">
          <w:type w:val="continuous"/>
          <w:pgSz w:w="12240" w:h="15840"/>
          <w:pgMar w:top="1440" w:right="720" w:bottom="1440" w:left="720" w:header="720" w:footer="720" w:gutter="0"/>
          <w:cols w:space="720"/>
          <w:titlePg/>
          <w:docGrid w:linePitch="360"/>
        </w:sectPr>
      </w:pPr>
    </w:p>
    <w:p w14:paraId="3618F363" w14:textId="77777777" w:rsidR="003D1C19" w:rsidRPr="00BC41BA" w:rsidRDefault="003D1C19" w:rsidP="003D1C19">
      <w:pPr>
        <w:pStyle w:val="ProductList-Body"/>
        <w:rPr>
          <w:lang w:val="en-US"/>
        </w:rPr>
      </w:pPr>
      <w:r w:rsidRPr="00BC41BA">
        <w:rPr>
          <w:rFonts w:asciiTheme="majorHAnsi" w:hAnsiTheme="majorHAnsi"/>
          <w:sz w:val="16"/>
          <w:szCs w:val="16"/>
          <w:lang w:val="en-US"/>
        </w:rPr>
        <w:t>Duet Enterprise Online para Microsoft SharePoint e SAP</w:t>
      </w:r>
    </w:p>
    <w:p w14:paraId="763DE232" w14:textId="0DE748F5" w:rsidR="003D1C19" w:rsidRPr="00BC41BA" w:rsidRDefault="003D1C19" w:rsidP="003D1C19">
      <w:pPr>
        <w:pStyle w:val="ProductList-Body"/>
        <w:rPr>
          <w:lang w:val="en-US"/>
        </w:rPr>
      </w:pPr>
      <w:r w:rsidRPr="00BC41BA">
        <w:rPr>
          <w:rFonts w:asciiTheme="majorHAnsi" w:hAnsiTheme="majorHAnsi"/>
          <w:sz w:val="16"/>
          <w:szCs w:val="16"/>
          <w:lang w:val="en-US"/>
        </w:rPr>
        <w:t>SharePoint Online</w:t>
      </w:r>
      <w:r w:rsidR="00D6798A" w:rsidRPr="00BC41BA">
        <w:rPr>
          <w:rFonts w:asciiTheme="majorHAnsi" w:hAnsiTheme="majorHAnsi"/>
          <w:sz w:val="16"/>
          <w:szCs w:val="16"/>
          <w:lang w:val="en-US"/>
        </w:rPr>
        <w:t xml:space="preserve"> </w:t>
      </w:r>
      <w:r w:rsidR="008A2DF5" w:rsidRPr="00BC41BA">
        <w:rPr>
          <w:rFonts w:asciiTheme="majorHAnsi" w:hAnsiTheme="majorHAnsi"/>
          <w:sz w:val="16"/>
          <w:szCs w:val="16"/>
          <w:lang w:val="en-US"/>
        </w:rPr>
        <w:t>K</w:t>
      </w:r>
      <w:r w:rsidR="00D6798A" w:rsidRPr="00BC41BA">
        <w:rPr>
          <w:rFonts w:asciiTheme="majorHAnsi" w:hAnsiTheme="majorHAnsi"/>
          <w:sz w:val="16"/>
          <w:szCs w:val="16"/>
          <w:lang w:val="en-US"/>
        </w:rPr>
        <w:t>1</w:t>
      </w:r>
    </w:p>
    <w:p w14:paraId="79E0ED04" w14:textId="3F1B9213" w:rsidR="005B7124" w:rsidRPr="00317350" w:rsidRDefault="003D1C19" w:rsidP="003D1C19">
      <w:pPr>
        <w:pStyle w:val="ProductList-Body"/>
      </w:pPr>
      <w:r w:rsidRPr="00317350">
        <w:rPr>
          <w:rFonts w:asciiTheme="majorHAnsi" w:hAnsiTheme="majorHAnsi"/>
          <w:sz w:val="16"/>
          <w:szCs w:val="16"/>
        </w:rPr>
        <w:t>SharePoint Online (Plano 1 e Plano 2)</w:t>
      </w:r>
    </w:p>
    <w:p w14:paraId="1C2DD620" w14:textId="77777777" w:rsidR="005B7124" w:rsidRPr="00317350" w:rsidRDefault="005B7124" w:rsidP="005B7124">
      <w:pPr>
        <w:pStyle w:val="ProductList-Offering2"/>
        <w:sectPr w:rsidR="005B7124" w:rsidRPr="00317350" w:rsidSect="001B6000">
          <w:type w:val="continuous"/>
          <w:pgSz w:w="12240" w:h="15840"/>
          <w:pgMar w:top="1440" w:right="720" w:bottom="1440" w:left="720" w:header="720" w:footer="720" w:gutter="0"/>
          <w:cols w:num="2" w:space="720"/>
          <w:titlePg/>
          <w:docGrid w:linePitch="360"/>
        </w:sectPr>
      </w:pPr>
    </w:p>
    <w:p w14:paraId="59D1274C" w14:textId="77777777" w:rsidR="00581CDB" w:rsidRPr="0031735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37ABF678"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72"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bookmarkEnd w:id="172"/>
    <w:p w14:paraId="70886522" w14:textId="34DFA37D" w:rsidR="00DE2F92" w:rsidRPr="00C47C81" w:rsidRDefault="00DE2F92" w:rsidP="00DE2F92">
      <w:pPr>
        <w:pStyle w:val="ProductList-Offering2Heading"/>
        <w:outlineLvl w:val="2"/>
        <w:rPr>
          <w:lang w:val="pt-BR"/>
        </w:rPr>
      </w:pPr>
      <w:r w:rsidRPr="00C47C81">
        <w:rPr>
          <w:lang w:val="pt-BR"/>
        </w:rPr>
        <w:tab/>
      </w:r>
      <w:bookmarkStart w:id="173" w:name="_Toc505767652"/>
      <w:bookmarkStart w:id="174" w:name="_Toc503180492"/>
      <w:bookmarkStart w:id="175" w:name="_Toc523232493"/>
      <w:r w:rsidRPr="00C47C81">
        <w:rPr>
          <w:lang w:val="pt-BR"/>
        </w:rPr>
        <w:t>Skype for Business Online</w:t>
      </w:r>
      <w:bookmarkEnd w:id="173"/>
      <w:bookmarkEnd w:id="174"/>
      <w:bookmarkEnd w:id="175"/>
    </w:p>
    <w:p w14:paraId="3B9CAAE9" w14:textId="77777777" w:rsidR="00DE2F92" w:rsidRPr="00C47C81" w:rsidRDefault="00DE2F92" w:rsidP="00DE2F92">
      <w:pPr>
        <w:pStyle w:val="ProductList-Offering1"/>
        <w:sectPr w:rsidR="00DE2F92" w:rsidRPr="00C47C81" w:rsidSect="00E275D6">
          <w:type w:val="continuous"/>
          <w:pgSz w:w="12240" w:h="15840"/>
          <w:pgMar w:top="1440" w:right="720" w:bottom="1440" w:left="720" w:header="720" w:footer="720" w:gutter="0"/>
          <w:cols w:space="720"/>
          <w:titlePg/>
          <w:docGrid w:linePitch="360"/>
        </w:sectPr>
      </w:pPr>
    </w:p>
    <w:p w14:paraId="0455734E" w14:textId="77777777" w:rsidR="00DE2F92" w:rsidRPr="00C47C81" w:rsidRDefault="00DE2F92" w:rsidP="00DE2F92">
      <w:pPr>
        <w:pStyle w:val="ProductList-Body"/>
        <w:rPr>
          <w:rFonts w:asciiTheme="majorHAnsi" w:hAnsiTheme="majorHAnsi"/>
          <w:sz w:val="16"/>
          <w:szCs w:val="16"/>
        </w:rPr>
      </w:pPr>
      <w:r w:rsidRPr="00C47C81">
        <w:rPr>
          <w:rFonts w:asciiTheme="majorHAnsi" w:hAnsiTheme="majorHAnsi"/>
          <w:sz w:val="16"/>
          <w:szCs w:val="16"/>
        </w:rPr>
        <w:t>Skype for Business Online (Plano 1 e Plano 2)</w:t>
      </w:r>
    </w:p>
    <w:p w14:paraId="5D3535D3"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 xml:space="preserve">Audioconferências </w:t>
      </w:r>
    </w:p>
    <w:p w14:paraId="5D5ECC39" w14:textId="77777777" w:rsidR="00DE2F92" w:rsidRPr="00EF1E73" w:rsidRDefault="00DE2F92" w:rsidP="00DE2F92">
      <w:pPr>
        <w:pStyle w:val="ProductList-Body"/>
        <w:rPr>
          <w:rFonts w:asciiTheme="majorHAnsi" w:hAnsiTheme="majorHAnsi"/>
          <w:sz w:val="16"/>
          <w:szCs w:val="16"/>
        </w:rPr>
      </w:pPr>
      <w:r>
        <w:rPr>
          <w:rFonts w:asciiTheme="majorHAnsi" w:hAnsiTheme="majorHAnsi"/>
          <w:sz w:val="16"/>
          <w:szCs w:val="16"/>
        </w:rPr>
        <w:t>Plano de chamada</w:t>
      </w:r>
    </w:p>
    <w:p w14:paraId="18CD881E"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Telefone de Área Comum</w:t>
      </w:r>
    </w:p>
    <w:p w14:paraId="1FEB9F79"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Créditos de Comunicação</w:t>
      </w:r>
    </w:p>
    <w:p w14:paraId="2D519DC1"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Sistema telefônico</w:t>
      </w:r>
    </w:p>
    <w:p w14:paraId="2F1DC2D1" w14:textId="77777777" w:rsidR="00DE2F92" w:rsidRDefault="00DE2F92" w:rsidP="00DE2F92">
      <w:pPr>
        <w:pStyle w:val="ProductList-Offering2"/>
        <w:sectPr w:rsidR="00DE2F92"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76" w:name="PrincipaisRecursosdosServiçosdoOffi"/>
      <w:r>
        <w:rPr>
          <w:b/>
          <w:color w:val="00188F"/>
        </w:rPr>
        <w:t>Principais Recursos dos Serviços do Office 365</w:t>
      </w:r>
    </w:p>
    <w:bookmarkEnd w:id="176"/>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1DACF0DC" w:rsidR="00CB600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0EA0F33A" w14:textId="7DC116AE" w:rsidR="00DE2F92" w:rsidRDefault="00DE2F92" w:rsidP="00CB6005">
      <w:pPr>
        <w:pStyle w:val="ProductList-Body"/>
        <w:tabs>
          <w:tab w:val="clear" w:pos="158"/>
          <w:tab w:val="left" w:pos="360"/>
        </w:tabs>
      </w:pPr>
    </w:p>
    <w:p w14:paraId="2841CBD0" w14:textId="77777777" w:rsidR="00DE2F92" w:rsidRDefault="00DE2F92" w:rsidP="00A17B19">
      <w:pPr>
        <w:pStyle w:val="ProductList-Body"/>
        <w:keepNext/>
        <w:tabs>
          <w:tab w:val="clear" w:pos="158"/>
          <w:tab w:val="left" w:pos="360"/>
        </w:tabs>
      </w:pPr>
      <w:r>
        <w:rPr>
          <w:b/>
          <w:color w:val="00188F"/>
        </w:rPr>
        <w:lastRenderedPageBreak/>
        <w:t>Telefones de Área Comum</w:t>
      </w:r>
    </w:p>
    <w:p w14:paraId="7F34A9E0" w14:textId="77777777" w:rsidR="00DE2F92" w:rsidRDefault="00DE2F92" w:rsidP="00DE2F92">
      <w:pPr>
        <w:pStyle w:val="ProductList-Body"/>
        <w:tabs>
          <w:tab w:val="clear" w:pos="158"/>
          <w:tab w:val="left" w:pos="360"/>
        </w:tabs>
      </w:pPr>
      <w:r>
        <w:t>Um Telefone de Área Comum é um dispositivo que faz e recebe somente chamadas de voz e é compartilhado por vários usuários que não fazem login no dispositivo com suas credenciais do Office 365. A oferta de Telefone de Área Comum da Microsoft é uma SL de Dispositivo. Cada Dispositivo Licenciado do Telefone de Área Comum pode ser acessado e usado por qualquer número de usuários.</w:t>
      </w:r>
    </w:p>
    <w:p w14:paraId="3C67436A" w14:textId="316E05C7" w:rsidR="005B32E7" w:rsidRDefault="005B32E7" w:rsidP="00CB6005">
      <w:pPr>
        <w:pStyle w:val="ProductList-Body"/>
        <w:tabs>
          <w:tab w:val="clear" w:pos="158"/>
          <w:tab w:val="left" w:pos="360"/>
        </w:tabs>
      </w:pPr>
    </w:p>
    <w:p w14:paraId="44C97E0A" w14:textId="77777777" w:rsidR="005B32E7" w:rsidRPr="003619D2" w:rsidRDefault="005B32E7" w:rsidP="005B32E7">
      <w:pPr>
        <w:pStyle w:val="ProductList-Body"/>
        <w:rPr>
          <w:b/>
          <w:color w:val="00188F"/>
        </w:rPr>
      </w:pPr>
      <w:bookmarkStart w:id="177" w:name="OtherOnlineServices"/>
      <w:r>
        <w:rPr>
          <w:b/>
          <w:color w:val="00188F"/>
        </w:rPr>
        <w:t>Serviços</w:t>
      </w:r>
      <w:r>
        <w:rPr>
          <w:b/>
          <w:bCs/>
          <w:color w:val="00188F"/>
        </w:rPr>
        <w:t xml:space="preserve"> do Plano de Chamada e</w:t>
      </w:r>
      <w:r>
        <w:rPr>
          <w:b/>
          <w:color w:val="00188F"/>
        </w:rPr>
        <w:t xml:space="preserve"> de</w:t>
      </w:r>
      <w:r>
        <w:rPr>
          <w:b/>
          <w:bCs/>
          <w:color w:val="00188F"/>
        </w:rPr>
        <w:t xml:space="preserve"> </w:t>
      </w:r>
      <w:r>
        <w:rPr>
          <w:b/>
          <w:color w:val="00188F"/>
        </w:rPr>
        <w:t>Audioconferência (Serviços de Chamada/Conferência)</w:t>
      </w:r>
    </w:p>
    <w:p w14:paraId="00F51AAE" w14:textId="77777777" w:rsidR="005B32E7" w:rsidRDefault="005B32E7" w:rsidP="005B32E7">
      <w:pPr>
        <w:pStyle w:val="ProductList-Body"/>
      </w:pPr>
      <w:r>
        <w:t>Os Serviços de Chamada e Conferência permitem aos usuários se comunicar por meio de uma rede de telefonia de voz mundial geralmente conhecida como Rede de Telefonia Pública. Os Serviços de Chamada e Conferência são fornecidos pela Afiliada Microsoft autorizada a fornecê-los. O preço dos Serviços de Chamada e Conferência podem incluir valores e tributos incidentes. Os termos de uso dos Serviços de Chamada e Conferência poderão variar de acordo com o país. Todos os valores, impostos e termos de uso específicos do país são divulgados no site de Licenciamento por Volume (</w:t>
      </w:r>
      <w:hyperlink r:id="rId49" w:history="1">
        <w:r>
          <w:rPr>
            <w:rStyle w:val="Hyperlink"/>
          </w:rPr>
          <w:t>http://go.microsoft.com/fwlink/?LinkId=690247</w:t>
        </w:r>
      </w:hyperlink>
      <w:r>
        <w:t>).</w:t>
      </w:r>
    </w:p>
    <w:p w14:paraId="560D3EE8" w14:textId="77777777" w:rsidR="005B32E7" w:rsidRDefault="005B32E7" w:rsidP="005B32E7">
      <w:pPr>
        <w:pStyle w:val="ProductList-Body"/>
      </w:pPr>
    </w:p>
    <w:p w14:paraId="55331EE0" w14:textId="77777777" w:rsidR="005B32E7" w:rsidRPr="0081293D" w:rsidRDefault="005B32E7" w:rsidP="005B32E7">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78" w:name="_Toc523232494"/>
      <w:r w:rsidRPr="00A45242">
        <w:rPr>
          <w:lang w:val="pt-BR"/>
        </w:rPr>
        <w:t>Outros Serviços Online</w:t>
      </w:r>
      <w:bookmarkEnd w:id="178"/>
    </w:p>
    <w:p w14:paraId="283CE5E6" w14:textId="77777777" w:rsidR="009F252E" w:rsidRPr="001C012F" w:rsidRDefault="009F252E" w:rsidP="009F252E">
      <w:pPr>
        <w:pStyle w:val="ProductList-Offering2Heading"/>
        <w:outlineLvl w:val="2"/>
        <w:rPr>
          <w:lang w:val="pt-BR"/>
        </w:rPr>
      </w:pPr>
      <w:bookmarkStart w:id="179" w:name="MicrosoftLearning"/>
      <w:bookmarkStart w:id="180" w:name="MicrosoftPowerBIPro"/>
      <w:bookmarkEnd w:id="177"/>
      <w:r w:rsidRPr="001C012F">
        <w:rPr>
          <w:lang w:val="pt-BR"/>
        </w:rPr>
        <w:tab/>
      </w:r>
      <w:bookmarkStart w:id="181" w:name="_Toc476230941"/>
      <w:bookmarkStart w:id="182" w:name="_Toc476476626"/>
      <w:bookmarkStart w:id="183" w:name="BingMaps"/>
      <w:bookmarkStart w:id="184" w:name="_Toc523232495"/>
      <w:r w:rsidRPr="001C012F">
        <w:rPr>
          <w:lang w:val="pt-BR"/>
        </w:rPr>
        <w:t>Plataforma Corporativa do Bing Mapas e Plataforma de Gerenciamento de Ativos Móveis</w:t>
      </w:r>
      <w:bookmarkEnd w:id="181"/>
      <w:bookmarkEnd w:id="182"/>
      <w:bookmarkEnd w:id="184"/>
    </w:p>
    <w:bookmarkEnd w:id="183"/>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50" w:history="1">
        <w:r>
          <w:rPr>
            <w:rStyle w:val="Hyperlink"/>
          </w:rPr>
          <w:t>https://aka.ms/bingmapsplatformapistou</w:t>
        </w:r>
      </w:hyperlink>
      <w:r>
        <w:t xml:space="preserve"> e </w:t>
      </w:r>
      <w:hyperlink r:id="rId51"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2"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85" w:name="_Toc476476628"/>
      <w:r w:rsidRPr="001C012F">
        <w:rPr>
          <w:lang w:val="pt-BR"/>
        </w:rPr>
        <w:tab/>
      </w:r>
      <w:bookmarkStart w:id="186" w:name="_Toc476230942"/>
      <w:bookmarkStart w:id="187" w:name="BusinessApplicationPlatform"/>
      <w:bookmarkStart w:id="188" w:name="_Toc523232496"/>
      <w:r w:rsidRPr="001C012F">
        <w:rPr>
          <w:lang w:val="pt-BR"/>
        </w:rPr>
        <w:t>Plataforma de Aplicativos Comerciais</w:t>
      </w:r>
      <w:bookmarkEnd w:id="186"/>
      <w:bookmarkEnd w:id="188"/>
    </w:p>
    <w:bookmarkEnd w:id="187"/>
    <w:p w14:paraId="232EA10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3"/>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178769D3"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Premium</w:t>
      </w:r>
    </w:p>
    <w:p w14:paraId="40F38D75" w14:textId="77777777" w:rsidR="008F3606" w:rsidRPr="001C012F" w:rsidRDefault="008F3606" w:rsidP="008F3606">
      <w:pPr>
        <w:pStyle w:val="ProductList-Body"/>
        <w:rPr>
          <w:rFonts w:asciiTheme="majorHAnsi" w:hAnsiTheme="majorHAnsi"/>
          <w:sz w:val="16"/>
          <w:szCs w:val="16"/>
          <w:lang w:val="en-US"/>
        </w:rPr>
        <w:sectPr w:rsidR="008F3606" w:rsidRPr="001C012F" w:rsidSect="00C47C81">
          <w:footerReference w:type="default" r:id="rId54"/>
          <w:footerReference w:type="first" r:id="rId55"/>
          <w:type w:val="continuous"/>
          <w:pgSz w:w="12240" w:h="15840"/>
          <w:pgMar w:top="1440" w:right="720" w:bottom="1440" w:left="720" w:header="720" w:footer="720" w:gutter="0"/>
          <w:cols w:num="2" w:space="720"/>
          <w:titlePg/>
          <w:docGrid w:linePitch="360"/>
        </w:sectPr>
      </w:pPr>
      <w:r w:rsidRPr="001C012F">
        <w:rPr>
          <w:rFonts w:asciiTheme="majorHAnsi" w:hAnsiTheme="majorHAnsi"/>
          <w:sz w:val="16"/>
          <w:szCs w:val="16"/>
          <w:lang w:val="en-US"/>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317350">
      <w:pPr>
        <w:pStyle w:val="ProductList-Body"/>
        <w:keepNext/>
        <w:ind w:left="187"/>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77777777" w:rsidR="00F26338" w:rsidRPr="005A5C60" w:rsidRDefault="00F26338" w:rsidP="00F26338">
      <w:pPr>
        <w:pStyle w:val="ProductList-Body"/>
        <w:ind w:left="158"/>
      </w:pPr>
      <w:r>
        <w:t xml:space="preserve">O Cliente não pode criar, modificar nem excluir quaisquer dados de entidades do tipo designado como “restrito” na documentação do produto em </w:t>
      </w:r>
      <w:hyperlink r:id="rId56" w:history="1">
        <w:r>
          <w:rPr>
            <w:rStyle w:val="Hyperlink"/>
          </w:rPr>
          <w:t>https://go.microsoft.com/fwlink/?linkid=868812</w:t>
        </w:r>
      </w:hyperlink>
      <w:r>
        <w:t>. O cliente possui acesso somente leitura a essas entidades restritas.</w:t>
      </w:r>
    </w:p>
    <w:p w14:paraId="5BC6B092" w14:textId="77777777" w:rsidR="009F252E" w:rsidRPr="000772BE" w:rsidRDefault="00285E3F"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1C012F" w:rsidRDefault="009F252E" w:rsidP="005B32E7">
      <w:pPr>
        <w:pStyle w:val="ProductList-Offering2Heading"/>
        <w:keepNext/>
        <w:outlineLvl w:val="2"/>
        <w:rPr>
          <w:b w:val="0"/>
          <w:color w:val="000000" w:themeColor="text1"/>
          <w:sz w:val="8"/>
          <w:szCs w:val="8"/>
          <w:lang w:val="pt-BR"/>
        </w:rPr>
      </w:pPr>
      <w:r w:rsidRPr="001C012F">
        <w:rPr>
          <w:lang w:val="pt-BR"/>
        </w:rPr>
        <w:lastRenderedPageBreak/>
        <w:tab/>
      </w:r>
      <w:bookmarkStart w:id="189" w:name="_Toc523232497"/>
      <w:r w:rsidR="00D6798A" w:rsidRPr="001C012F">
        <w:rPr>
          <w:lang w:val="pt-BR"/>
        </w:rPr>
        <w:t>Microsoft Cloud App Security</w:t>
      </w:r>
      <w:bookmarkEnd w:id="185"/>
      <w:bookmarkEnd w:id="189"/>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285E3F"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5AFD4BEC" w:rsidR="008F3606" w:rsidRPr="001C012F" w:rsidRDefault="008F3606" w:rsidP="008F3606">
      <w:pPr>
        <w:pStyle w:val="ProductList-Offering2Heading"/>
        <w:outlineLvl w:val="2"/>
        <w:rPr>
          <w:lang w:val="pt-BR"/>
        </w:rPr>
      </w:pPr>
      <w:r w:rsidRPr="001C012F">
        <w:rPr>
          <w:lang w:val="pt-BR"/>
        </w:rPr>
        <w:tab/>
      </w:r>
      <w:bookmarkStart w:id="190" w:name="_Toc476230944"/>
      <w:bookmarkStart w:id="191" w:name="_Toc523232498"/>
      <w:r w:rsidRPr="001C012F">
        <w:rPr>
          <w:lang w:val="pt-BR"/>
        </w:rPr>
        <w:t>Microsoft Intune</w:t>
      </w:r>
      <w:bookmarkEnd w:id="190"/>
      <w:bookmarkEnd w:id="191"/>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7"/>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8"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5CF36467" w:rsidR="008C7306" w:rsidRPr="001C012F" w:rsidRDefault="005B32E7" w:rsidP="00524B90">
      <w:pPr>
        <w:pStyle w:val="ProductList-Offering2Heading"/>
        <w:keepNext/>
        <w:outlineLvl w:val="2"/>
        <w:rPr>
          <w:lang w:val="pt-BR"/>
        </w:rPr>
      </w:pPr>
      <w:bookmarkStart w:id="192" w:name="_Toc453946633"/>
      <w:bookmarkStart w:id="193" w:name="_Toc451949071"/>
      <w:r w:rsidRPr="001C012F">
        <w:rPr>
          <w:lang w:val="pt-BR"/>
        </w:rPr>
        <w:tab/>
      </w:r>
      <w:bookmarkStart w:id="194" w:name="_Toc523232499"/>
      <w:r w:rsidR="008C7306" w:rsidRPr="001C012F">
        <w:rPr>
          <w:lang w:val="pt-BR"/>
        </w:rPr>
        <w:t>Microsoft Learning</w:t>
      </w:r>
      <w:bookmarkEnd w:id="192"/>
      <w:bookmarkEnd w:id="194"/>
      <w:r w:rsidR="008C7306" w:rsidRPr="001C012F">
        <w:rPr>
          <w:lang w:val="pt-BR"/>
        </w:rPr>
        <w:t xml:space="preserve"> </w:t>
      </w:r>
      <w:bookmarkEnd w:id="193"/>
    </w:p>
    <w:bookmarkEnd w:id="179"/>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95" w:name="_Toc451949072"/>
      <w:r>
        <w:t>SL de Serviços do Microsoft Learning Imagine Academy</w:t>
      </w:r>
      <w:bookmarkEnd w:id="195"/>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9"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80"/>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lastRenderedPageBreak/>
        <w:tab/>
      </w:r>
      <w:bookmarkStart w:id="196" w:name="_Toc457466455"/>
      <w:bookmarkStart w:id="197" w:name="_Toc523232500"/>
      <w:r w:rsidRPr="001C012F">
        <w:rPr>
          <w:lang w:val="pt-BR"/>
        </w:rPr>
        <w:t>Minecraft: Education Edition</w:t>
      </w:r>
      <w:bookmarkEnd w:id="196"/>
      <w:bookmarkEnd w:id="197"/>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198" w:name="_Toc523232501"/>
      <w:r w:rsidR="00581CDB" w:rsidRPr="00A45242">
        <w:rPr>
          <w:lang w:val="pt-BR"/>
        </w:rPr>
        <w:t>Office 365 Developer</w:t>
      </w:r>
      <w:bookmarkEnd w:id="198"/>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199" w:name="_Toc453946637"/>
      <w:bookmarkStart w:id="200" w:name="_Toc523232502"/>
      <w:r w:rsidRPr="001C012F">
        <w:rPr>
          <w:lang w:val="pt-BR"/>
        </w:rPr>
        <w:t>Sistema Operacional Windows Desktop</w:t>
      </w:r>
      <w:bookmarkEnd w:id="199"/>
      <w:bookmarkEnd w:id="200"/>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285E3F"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23232503"/>
      <w:r>
        <w:lastRenderedPageBreak/>
        <w:t>Anexo 1 – Notificações</w:t>
      </w:r>
      <w:bookmarkEnd w:id="201"/>
      <w:bookmarkEnd w:id="202"/>
    </w:p>
    <w:p w14:paraId="2F4609B8" w14:textId="0A35F4A9" w:rsidR="004D27A6" w:rsidRPr="00A45242" w:rsidRDefault="00D67A4B" w:rsidP="006D752D">
      <w:pPr>
        <w:pStyle w:val="ProductList-Offering1Heading"/>
        <w:rPr>
          <w:lang w:val="pt-BR"/>
        </w:rPr>
      </w:pPr>
      <w:bookmarkStart w:id="203" w:name="_Toc523232504"/>
      <w:r w:rsidRPr="00A45242">
        <w:rPr>
          <w:lang w:val="pt-BR"/>
        </w:rPr>
        <w:t>Bing Mapas</w:t>
      </w:r>
      <w:bookmarkEnd w:id="203"/>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61" w:history="1">
        <w:r>
          <w:rPr>
            <w:rStyle w:val="Hyperlink"/>
          </w:rPr>
          <w:t>go.microsoft.com/?linkid=9710837</w:t>
        </w:r>
      </w:hyperlink>
      <w:r>
        <w:t xml:space="preserve"> e pela Política de Privacidade do Bing Mapas disponível no site </w:t>
      </w:r>
      <w:hyperlink r:id="rId62" w:history="1">
        <w:r>
          <w:rPr>
            <w:rStyle w:val="Hyperlink"/>
          </w:rPr>
          <w:t>go.microsoft.com/fwlink/?LinkID=248686</w:t>
        </w:r>
      </w:hyperlink>
      <w:r>
        <w:t>.</w:t>
      </w:r>
    </w:p>
    <w:bookmarkStart w:id="204" w:name="_Toc431459551"/>
    <w:bookmarkStart w:id="205"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206" w:name="_Toc523232505"/>
      <w:r w:rsidRPr="00A45242">
        <w:rPr>
          <w:lang w:val="pt-BR"/>
        </w:rPr>
        <w:t>Serviços Profissionais</w:t>
      </w:r>
      <w:bookmarkEnd w:id="204"/>
      <w:bookmarkEnd w:id="206"/>
    </w:p>
    <w:bookmarkEnd w:id="205"/>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lastRenderedPageBreak/>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2C9F5A5F" w14:textId="77777777" w:rsidR="00F26338" w:rsidRDefault="00F26338" w:rsidP="00F26338">
      <w:pPr>
        <w:pStyle w:val="ProductList-Body"/>
        <w:ind w:left="158"/>
      </w:pPr>
      <w:r>
        <w:t>A Microsoft implementará e manterá procedimentos técnicos e organizacionais para proteger os Dados de Suporte. Esses procedimentos devem cumprir os requisitos estabelecidos nos padrões ISO 27001, ISO 27002 e ISO 27018.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2E90CDE1" w14:textId="77777777" w:rsidR="00C47C81" w:rsidRDefault="00C47C81" w:rsidP="00C47C81">
      <w:pPr>
        <w:pStyle w:val="ProductList-Body"/>
        <w:ind w:left="180"/>
        <w:outlineLvl w:val="2"/>
        <w:rPr>
          <w:color w:val="0072C6"/>
        </w:rPr>
      </w:pPr>
      <w:r>
        <w:rPr>
          <w:b/>
          <w:color w:val="0072C6"/>
        </w:rPr>
        <w:tab/>
      </w:r>
      <w:r>
        <w:rPr>
          <w:color w:val="0072C6"/>
        </w:rPr>
        <w:t>Uso de Subprocessadores</w:t>
      </w:r>
    </w:p>
    <w:p w14:paraId="04370D5B" w14:textId="77777777" w:rsidR="00C47C81" w:rsidRDefault="00C47C81" w:rsidP="00C47C81">
      <w:pPr>
        <w:pStyle w:val="ProductList-Body"/>
        <w:ind w:left="720"/>
      </w:pPr>
      <w:r>
        <w:t>O uso de Subprocessadores pela Microsoft com relação ao fornecimento de suporte técnico para Serviços Online é regido pelas mesmas restrições e pelos mesmos procedimentos que regem o uso de Subprocessadores com relação aos Serviços Online estabelecidos na disposição “Uso de Subprocessadores” na seção dos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08685291" w14:textId="77777777" w:rsidR="00C47C81" w:rsidRPr="00AC5443" w:rsidRDefault="00C47C81" w:rsidP="00C47C81">
      <w:pPr>
        <w:pStyle w:val="ProductList-Body"/>
        <w:tabs>
          <w:tab w:val="clear" w:pos="158"/>
          <w:tab w:val="left" w:pos="360"/>
        </w:tabs>
        <w:ind w:left="180"/>
        <w:outlineLvl w:val="3"/>
        <w:rPr>
          <w:b/>
          <w:color w:val="0072C6"/>
        </w:rPr>
      </w:pPr>
      <w:r>
        <w:rPr>
          <w:b/>
          <w:color w:val="0072C6"/>
        </w:rPr>
        <w:t>Processamento de Dados Pessoais</w:t>
      </w:r>
    </w:p>
    <w:p w14:paraId="253433F5" w14:textId="77777777" w:rsidR="00C47C81" w:rsidRPr="003C4BDE" w:rsidRDefault="00C47C81" w:rsidP="00C47C81">
      <w:pPr>
        <w:pStyle w:val="CommentText"/>
        <w:ind w:left="180"/>
        <w:rPr>
          <w:spacing w:val="-2"/>
        </w:rPr>
      </w:pPr>
      <w:r w:rsidRPr="003C4BDE">
        <w:rPr>
          <w:spacing w:val="-2"/>
          <w:sz w:val="18"/>
          <w:szCs w:val="18"/>
        </w:rPr>
        <w:t xml:space="preserve">Visto que a Microsoft é processadora ou subprocessadora de Dados Pessoais, não incluídos nos Dados de Suporte, com relação à disposição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 xml:space="preserve">Em nenhuma circunstância as partes </w:t>
      </w:r>
      <w:r>
        <w:rPr>
          <w:b/>
        </w:rPr>
        <w:lastRenderedPageBreak/>
        <w:t>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07"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08" w:name="_Toc523232506"/>
      <w:r w:rsidRPr="002E6209">
        <w:rPr>
          <w:lang w:val="pt-BR"/>
        </w:rPr>
        <w:t>Notificação sobre Codificação de H.265/HEVC dos Serviços de Mídia do Azure</w:t>
      </w:r>
      <w:bookmarkEnd w:id="207"/>
      <w:bookmarkEnd w:id="208"/>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285E3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09" w:name="_Toc484158323"/>
      <w:bookmarkStart w:id="210" w:name="_Toc523232507"/>
      <w:r w:rsidRPr="001C012F">
        <w:rPr>
          <w:lang w:val="pt-BR"/>
        </w:rPr>
        <w:t>Notificação sobre o Adobe Flash Player</w:t>
      </w:r>
      <w:bookmarkEnd w:id="209"/>
      <w:bookmarkEnd w:id="210"/>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3" w:history="1">
        <w:r>
          <w:rPr>
            <w:rStyle w:val="Hyperlink"/>
          </w:rPr>
          <w:t>http://go.microsoft.com/fwlink/?linkid=248532</w:t>
        </w:r>
      </w:hyperlink>
      <w:r>
        <w:t>. Adobe e Flash são marcas registradas ou marcas da Adobe Systems Incorporated nos Estados Unidos e/ou em outros países.</w:t>
      </w:r>
    </w:p>
    <w:bookmarkStart w:id="211" w:name="_Toc484158324"/>
    <w:bookmarkStart w:id="212" w:name="_Toc476230953"/>
    <w:p w14:paraId="5A5493FA"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E7EA337" w14:textId="77777777" w:rsidR="00DF4FAC" w:rsidRPr="00DF4FAC" w:rsidRDefault="00DF4FAC" w:rsidP="00DF4FAC">
      <w:pPr>
        <w:pStyle w:val="ProductList-Offering1Heading"/>
        <w:rPr>
          <w:lang w:val="pt-BR"/>
        </w:rPr>
      </w:pPr>
      <w:bookmarkStart w:id="213" w:name="_Toc523232508"/>
      <w:r w:rsidRPr="00DF4FAC">
        <w:rPr>
          <w:lang w:val="pt-BR"/>
        </w:rPr>
        <w:t>Notificação sobre o Padrão Visual H.264/AVC, o Padrão de Vídeo VC-1, o Padrão Visual MPEG-4 Parte 2 e o Padrão de Vídeo MPEG-2</w:t>
      </w:r>
      <w:bookmarkEnd w:id="211"/>
      <w:bookmarkEnd w:id="212"/>
      <w:bookmarkEnd w:id="213"/>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lastRenderedPageBreak/>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285E3F"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5"/>
          <w:footerReference w:type="first" r:id="rId66"/>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14" w:name="_Toc503180509"/>
      <w:bookmarkStart w:id="215" w:name="Attachment2"/>
      <w:bookmarkStart w:id="216" w:name="_Toc523232509"/>
      <w:r>
        <w:lastRenderedPageBreak/>
        <w:t>Anexo 2 – Pacotes de Licenças de Assinatura</w:t>
      </w:r>
      <w:bookmarkEnd w:id="214"/>
      <w:bookmarkEnd w:id="216"/>
    </w:p>
    <w:p w14:paraId="48305789" w14:textId="57B81BA5"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ayout w:type="fixed"/>
        <w:tblLook w:val="04A0" w:firstRow="1" w:lastRow="0" w:firstColumn="1" w:lastColumn="0" w:noHBand="0" w:noVBand="1"/>
      </w:tblPr>
      <w:tblGrid>
        <w:gridCol w:w="3591"/>
        <w:gridCol w:w="270"/>
        <w:gridCol w:w="306"/>
        <w:gridCol w:w="270"/>
        <w:gridCol w:w="306"/>
        <w:gridCol w:w="828"/>
        <w:gridCol w:w="810"/>
        <w:gridCol w:w="450"/>
        <w:gridCol w:w="450"/>
        <w:gridCol w:w="360"/>
        <w:gridCol w:w="360"/>
        <w:gridCol w:w="387"/>
        <w:gridCol w:w="963"/>
        <w:gridCol w:w="360"/>
        <w:gridCol w:w="413"/>
        <w:gridCol w:w="487"/>
      </w:tblGrid>
      <w:tr w:rsidR="00BC41BA" w14:paraId="538BDAC4" w14:textId="77777777" w:rsidTr="00D93F2A">
        <w:trPr>
          <w:trHeight w:val="636"/>
          <w:tblHeader/>
        </w:trPr>
        <w:tc>
          <w:tcPr>
            <w:tcW w:w="3591" w:type="dxa"/>
            <w:vMerge w:val="restart"/>
            <w:tcBorders>
              <w:top w:val="nil"/>
              <w:left w:val="nil"/>
              <w:bottom w:val="dashSmallGap" w:sz="4" w:space="0" w:color="FFFFFF" w:themeColor="text1" w:themeTint="00" w:themeShade="00"/>
              <w:right w:val="nil"/>
            </w:tcBorders>
            <w:vAlign w:val="bottom"/>
            <w:hideMark/>
          </w:tcPr>
          <w:p w14:paraId="32C29D62" w14:textId="77777777" w:rsidR="00BC41BA" w:rsidRDefault="00BC41BA" w:rsidP="00D93F2A">
            <w:pPr>
              <w:pStyle w:val="ProductList-Body"/>
              <w:tabs>
                <w:tab w:val="clear" w:pos="158"/>
                <w:tab w:val="left" w:pos="720"/>
              </w:tabs>
              <w:spacing w:line="256" w:lineRule="auto"/>
              <w:ind w:left="-108"/>
              <w:rPr>
                <w:sz w:val="22"/>
              </w:rPr>
            </w:pPr>
            <w:r>
              <w:rPr>
                <w:sz w:val="22"/>
              </w:rPr>
              <w:t>Serviço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1C8A32"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4EE98F3"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6E74A0"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87CE980"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1B16C95D"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37C3E9"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63944A"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593CC222"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AF077E2"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33D14C"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Mobilidade +</w:t>
            </w:r>
          </w:p>
          <w:p w14:paraId="4CF1334A"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11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498030" w14:textId="77777777" w:rsidR="00BC41BA"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0AC79745"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602DFC6" w14:textId="77777777" w:rsidR="00BC41BA" w:rsidRPr="006F1174" w:rsidRDefault="00BC41BA"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574F8120" w14:textId="77777777" w:rsidR="00BC41BA" w:rsidRPr="001F15CE" w:rsidRDefault="00BC41BA"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0198C6F"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F2D2FB5"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C41BA" w14:paraId="79B01319" w14:textId="77777777" w:rsidTr="00D93F2A">
        <w:trPr>
          <w:trHeight w:val="341"/>
          <w:tblHeader/>
        </w:trPr>
        <w:tc>
          <w:tcPr>
            <w:tcW w:w="3591" w:type="dxa"/>
            <w:vMerge/>
            <w:tcBorders>
              <w:top w:val="nil"/>
              <w:left w:val="nil"/>
              <w:bottom w:val="dashSmallGap" w:sz="4" w:space="0" w:color="808080" w:themeColor="background1" w:themeShade="80"/>
              <w:right w:val="nil"/>
            </w:tcBorders>
            <w:vAlign w:val="center"/>
            <w:hideMark/>
          </w:tcPr>
          <w:p w14:paraId="37546AE5" w14:textId="77777777" w:rsidR="00BC41BA" w:rsidRDefault="00BC41BA" w:rsidP="00D93F2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9596ED"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CBE3B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EC4A6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EF70F1"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CC9C61"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97EC04"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346007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F8C92BF"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68818"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FF15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DA4A4F"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178E9"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7C687608"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E85069E"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3" w:type="dxa"/>
            <w:tcBorders>
              <w:top w:val="nil"/>
              <w:left w:val="single" w:sz="12" w:space="0" w:color="FFFFFF" w:themeColor="background1"/>
              <w:bottom w:val="single" w:sz="12" w:space="0" w:color="FFFFFF" w:themeColor="background1"/>
              <w:right w:val="nil"/>
            </w:tcBorders>
            <w:shd w:val="clear" w:color="auto" w:fill="0072C6"/>
            <w:vAlign w:val="center"/>
          </w:tcPr>
          <w:p w14:paraId="605BC30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B559F09"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7" w:type="dxa"/>
            <w:tcBorders>
              <w:top w:val="nil"/>
              <w:left w:val="single" w:sz="12" w:space="0" w:color="FFFFFF" w:themeColor="background1"/>
              <w:bottom w:val="single" w:sz="12" w:space="0" w:color="FFFFFF" w:themeColor="background1"/>
              <w:right w:val="nil"/>
            </w:tcBorders>
            <w:shd w:val="clear" w:color="auto" w:fill="0072C6"/>
            <w:vAlign w:val="center"/>
          </w:tcPr>
          <w:p w14:paraId="5EC2FEA6" w14:textId="77777777" w:rsidR="00BC41BA" w:rsidRPr="001F15CE" w:rsidRDefault="00BC41BA" w:rsidP="00D93F2A">
            <w:pPr>
              <w:pStyle w:val="ProductList-Body"/>
              <w:tabs>
                <w:tab w:val="clear" w:pos="158"/>
                <w:tab w:val="left" w:pos="720"/>
              </w:tabs>
              <w:spacing w:line="256" w:lineRule="auto"/>
              <w:ind w:left="-161"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BC41BA" w14:paraId="01FA8CBC" w14:textId="77777777" w:rsidTr="00D93F2A">
        <w:trPr>
          <w:trHeight w:val="210"/>
        </w:trPr>
        <w:tc>
          <w:tcPr>
            <w:tcW w:w="3591" w:type="dxa"/>
            <w:tcBorders>
              <w:top w:val="nil"/>
              <w:left w:val="nil"/>
              <w:bottom w:val="dashSmallGap" w:sz="4" w:space="0" w:color="BFBFBF" w:themeColor="background1" w:themeShade="BF"/>
              <w:right w:val="nil"/>
            </w:tcBorders>
            <w:noWrap/>
            <w:vAlign w:val="center"/>
            <w:hideMark/>
          </w:tcPr>
          <w:p w14:paraId="72D99C6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51A1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7479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172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1C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2A8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09B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131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E0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A02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973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4EE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EAF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00D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6A8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4BDA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56A2EA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F5BCC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6CA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3A0E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0C5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264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792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C63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1C4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761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16B9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15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0C8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2CEE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940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23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FD1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5E18FD3"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CD81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49F9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61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AB1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23D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F21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AA7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830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9E7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791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9A7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6CCF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F7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9EB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FE1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5C5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55198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5761F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682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770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DB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549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01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6B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768C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BF9A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5679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EEB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59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2F8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12BC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892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F4E7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16A2472"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C1A77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423C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58A3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470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040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45AD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D70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FB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8C1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1FEA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380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27F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A1F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07F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697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33B3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1FE639"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4C78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7AD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278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862E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1E5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56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A6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0E1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5E6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5E6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B3F6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C5F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5F97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049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D57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10A1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BC41BA" w14:paraId="4599D271"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CFE13E"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Skype for Business Online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00B467"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5CC0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21092"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2A8EC"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97578C"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692B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65B7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F521A"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D6492"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8068F"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08DC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B6EBF"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4675C"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E035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8244E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rsidRPr="00BC41BA" w14:paraId="1B5B9E14"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B1D4E"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Skype for Business Online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0148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034B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463D"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D673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D15F2"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FDFE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C4AB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82F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EA0E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EDA9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3A5B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8804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B26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2037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AE0B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6598F1F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C37C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40D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97E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1DB4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53E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E98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2092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A7D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3241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50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0B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279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212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EEC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5C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226C1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7445E11"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875B2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00F5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CE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1D6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5BF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EFF7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A70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1D3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EF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1EE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07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3AC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BE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80D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AA49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9E7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F6543C3"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9903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7E3F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59A0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362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12A6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4C7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4AC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83F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F7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A27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AC8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77EA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26E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A3B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906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ABE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BD2443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5728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73A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0CB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F33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7DD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16A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E4C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83F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FD6D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E8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3242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DF6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EF2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8E5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A379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42B9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951BF7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F524A"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49AB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0B4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A1DD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6A2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9F4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9153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012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D27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DFF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04A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406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A98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DAD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F57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5E0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86B701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BA90C"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129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80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EE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27DF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868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B4D2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A9F2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7EB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B97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AE9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E75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F92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598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643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3E0C5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B839707"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B90F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4FF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A7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322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93F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EF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A616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77A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038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455F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2EA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88C4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A6C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30C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3E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660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D029ACE" w14:textId="77777777" w:rsidTr="00D93F2A">
        <w:trPr>
          <w:trHeight w:val="195"/>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5D6BD"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BD9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9F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DC4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561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8711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676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9CBA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A7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568C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259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42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39B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86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6C3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57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FE7328" w14:textId="77777777" w:rsidTr="00D93F2A">
        <w:trPr>
          <w:trHeight w:val="24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9913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442C7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A4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134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637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9B27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35EE7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0B50A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2130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1A8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88F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A45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E62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A30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58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C210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F414C20"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49BC6"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D76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BF6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486B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1428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2B8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A0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58E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61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00E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D686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B7A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2D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3EA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CBD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8C0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A4B4DF9"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22F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5A2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B03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12B8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0A5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535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3C8E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00C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D8E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FCC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C6B2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6C0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B3F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8AA4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936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7CA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315184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FB11D6"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82A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FFF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74C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BAE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8D2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056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A23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F06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D75E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050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BDE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10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7FFF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3EC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DB8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ECEB47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1520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4C88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D07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A94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1E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A1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D1F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E867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D110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657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369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AFF9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746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E8B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E0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5B26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781FBE7"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DC52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B0F1B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5A1D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F97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02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9A6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093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851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4C5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D69E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785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B5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B38B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C1D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C25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EB936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A6E528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9BCF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20B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E24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7C9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966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1A0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AB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A00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F2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0C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C632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5EB2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9F7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5F16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AF0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62C6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96E0A1A"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06B5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02DD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C92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D0D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5F0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D42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CFE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E9C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774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05B4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7FBF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8CAA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43A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D3B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5A3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926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9DFB31D"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864AF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665B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90C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CD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366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9BF7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32A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C645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E10B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627A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E0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195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E7D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17B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787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2E78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BA4452F"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E750E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7810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D3A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524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40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D7A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F96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B5C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4063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C0B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EB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D4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7A1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8652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CB3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A3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19DEBD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FEF05E"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82D4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CC7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5AA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F76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A1F8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9A0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593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606F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53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03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F174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CD11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D3D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08E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787E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31D96E1"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6E86E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B25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57B3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5D09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00D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DC0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D4C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791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392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52DD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CE5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03C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0B7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A78E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102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A0C7C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D36E5B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2114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E8F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8F9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A5E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AEC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D14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5D0F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F7D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0B64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CDD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AF7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F5E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35F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D248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C45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435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E1CC67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89877"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E038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BE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D52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45E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232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440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AB6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C1ED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70ED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142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112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7C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BEDC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726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1DBE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1767C74"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74E93"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E3AD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410F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C8D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5C98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1BC0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72CE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2D4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743C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E8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C74C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87D9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5C89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E1DE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CF06B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41200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BC41BA" w14:paraId="356E05D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915068"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69B4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F78B7"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6C55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8C8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1E7AB"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4FA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AB34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C334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758F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D14D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4269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8223A"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5E29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2745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57A3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17EB50A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3DB7B"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7E29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D6E3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9EA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57F3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AF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7923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0B3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2E0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D39C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E577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E57B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78EA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9471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69C2D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65228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38B72B2"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81801E" w14:textId="77777777" w:rsidR="00BC41BA"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CBEE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3E8F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C8DF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0095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30DC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41D2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E37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8DA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B26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13D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D64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6F3E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6A7E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30B8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CD002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55B8B4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BD5AD"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144D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A8A4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8D8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60E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4C7E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69D8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6E48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81E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A697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CEA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EE16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A705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2C9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2CC5B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AF3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87F6B80"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B230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A62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A4A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922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079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09F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A3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6BD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A05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02B5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C18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E5DA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BE3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24E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029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1220C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5BB6EB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BC9B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759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C08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9F83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3DF0B"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A85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83CA0"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A80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4CF3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1F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B7D7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93E5"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A05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A15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61E4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D42C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1D3114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92F1B1"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EE8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1782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B6F3F"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7A01F"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6B6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F26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4A6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D5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1EF3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2945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22146"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37FCD"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AC1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1FA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57AE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77777777" w:rsidR="007D3CEC" w:rsidRPr="00450D25" w:rsidRDefault="007D3CEC" w:rsidP="007D3CEC">
      <w:pPr>
        <w:pStyle w:val="ProductList-Body"/>
        <w:rPr>
          <w:i/>
          <w:sz w:val="16"/>
          <w:szCs w:val="16"/>
        </w:rPr>
      </w:pPr>
      <w:r w:rsidRPr="00450D25">
        <w:rPr>
          <w:i/>
          <w:sz w:val="16"/>
          <w:szCs w:val="16"/>
          <w:vertAlign w:val="superscript"/>
        </w:rPr>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7" w:history="1">
        <w:r w:rsidRPr="00450D25">
          <w:rPr>
            <w:rStyle w:val="Hyperlink"/>
            <w:i/>
            <w:sz w:val="16"/>
            <w:szCs w:val="16"/>
          </w:rPr>
          <w:t>https://www.microsoft.com/en-us/dynamics365/pricing</w:t>
        </w:r>
      </w:hyperlink>
      <w:r w:rsidRPr="00450D25">
        <w:rPr>
          <w:i/>
          <w:sz w:val="16"/>
          <w:szCs w:val="16"/>
        </w:rPr>
        <w:t>.</w:t>
      </w:r>
    </w:p>
    <w:p w14:paraId="19F0F9D8" w14:textId="77777777" w:rsidR="007D3CEC" w:rsidRDefault="007D3CEC" w:rsidP="007D3CEC">
      <w:pPr>
        <w:pStyle w:val="ProductList-Body"/>
      </w:pPr>
    </w:p>
    <w:p w14:paraId="4CAD9D46" w14:textId="494BCDBA" w:rsidR="007D3CEC" w:rsidRDefault="007D3CEC" w:rsidP="007D3CEC">
      <w:pPr>
        <w:pStyle w:val="ProductList-Offering1Heading"/>
      </w:pPr>
      <w:bookmarkStart w:id="217" w:name="_Toc503180510"/>
      <w:bookmarkStart w:id="218" w:name="_Toc523232510"/>
      <w:r>
        <w:t>Setor Público</w:t>
      </w:r>
      <w:bookmarkEnd w:id="217"/>
      <w:bookmarkEnd w:id="218"/>
    </w:p>
    <w:tbl>
      <w:tblPr>
        <w:tblW w:w="10872"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BC41BA" w14:paraId="5AA79A4B" w14:textId="77777777" w:rsidTr="00D93F2A">
        <w:trPr>
          <w:trHeight w:val="312"/>
          <w:tblHeader/>
        </w:trPr>
        <w:tc>
          <w:tcPr>
            <w:tcW w:w="3545" w:type="dxa"/>
            <w:vMerge w:val="restart"/>
            <w:tcBorders>
              <w:top w:val="nil"/>
              <w:left w:val="nil"/>
              <w:bottom w:val="dashSmallGap" w:sz="4" w:space="0" w:color="808080" w:themeColor="text1" w:themeTint="7F" w:themeShade="00"/>
              <w:right w:val="nil"/>
            </w:tcBorders>
            <w:vAlign w:val="bottom"/>
            <w:hideMark/>
          </w:tcPr>
          <w:p w14:paraId="5DCD5C04" w14:textId="77777777" w:rsidR="00BC41BA" w:rsidRDefault="00BC41BA" w:rsidP="00D93F2A">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5000A3" w14:textId="77777777" w:rsidR="00BC41BA" w:rsidRPr="001F15CE" w:rsidRDefault="00BC41BA"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A35385E" w14:textId="77777777" w:rsidR="00BC41BA" w:rsidRPr="001F15CE" w:rsidRDefault="00BC41BA"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6C04F1B" w14:textId="77777777" w:rsidR="00BC41BA" w:rsidRPr="001F15CE" w:rsidRDefault="00BC41BA"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C41BA" w14:paraId="221E0086" w14:textId="77777777" w:rsidTr="00D93F2A">
        <w:trPr>
          <w:trHeight w:val="197"/>
          <w:tblHeader/>
        </w:trPr>
        <w:tc>
          <w:tcPr>
            <w:tcW w:w="3545" w:type="dxa"/>
            <w:vMerge/>
            <w:tcBorders>
              <w:top w:val="nil"/>
              <w:left w:val="nil"/>
              <w:bottom w:val="dashSmallGap" w:sz="4" w:space="0" w:color="808080" w:themeColor="background1" w:themeShade="80"/>
              <w:right w:val="nil"/>
            </w:tcBorders>
            <w:vAlign w:val="center"/>
            <w:hideMark/>
          </w:tcPr>
          <w:p w14:paraId="6AD72721" w14:textId="77777777" w:rsidR="00BC41BA" w:rsidRDefault="00BC41BA"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050ECE"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15CB60"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281A3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8258A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9063CC"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5174A2"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F4376D"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FF42DC"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B4F24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BF471C" w14:textId="77777777" w:rsidR="00BC41BA" w:rsidRPr="006F1174"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17FBA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C41BA" w14:paraId="4951D493"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7406D9C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CF9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70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6E3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ECF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C5D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4FF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2B0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CBE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13B2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6F46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BC8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60BE15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54E7F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2C8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434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6D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DB19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20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0D0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6E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9912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1D51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7AF7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41E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1A9D2A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0DF0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52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56B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06D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4215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F8F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80938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8BB1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F71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6C73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461E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C3F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3C369E4"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3F26A"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B5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87B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7D1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8D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F11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86B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EF6E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31C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44A8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BC8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9F8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D0AC5D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C214E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91A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EEF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3DB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317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C97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D89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F91E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E72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5386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1246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F4A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DF105E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5002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CEB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DB6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6D42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C7F7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224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D692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7BFB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241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C337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E8FB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CC1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BC41BA" w14:paraId="48EFF6A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B978E"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Skype for Business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1DE0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EA7C7"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747DA"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C1F6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FDAEE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A95E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5802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346A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9EAED"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66EC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4724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rsidRPr="00BC41BA" w14:paraId="4D71E20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6A370"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Skype for Business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8C4B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EC5AC"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2054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0DAD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9565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1D2F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84B7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4E5EF"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CE6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C1152"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150B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29213EB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F9222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E6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8C08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18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782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26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C37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917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188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CEEF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746C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409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BBB49F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F262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696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111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367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803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B105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E15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9DE0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8BB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6F28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4338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901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46764D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11393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94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68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508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AF5F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BCA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C81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E63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42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A50A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B3DBB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11A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CAE513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43132"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21A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70E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1BA9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FA37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0FF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10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D184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970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0548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74FA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28862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81AE35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E91C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87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D6ED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216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0C6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E5A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7B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5BC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6C7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3ED5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4AAE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DFF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DBFEC4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905D3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F44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085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5A7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124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F14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243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D0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C48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13A2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08DF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25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2458D54" w14:textId="77777777" w:rsidTr="00D93F2A">
        <w:trPr>
          <w:trHeight w:val="19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D7CA70"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E0D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71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868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7629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D5D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D1F0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D38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972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A835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DC7E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B73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39F37F1"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4BA17E"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F07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845C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AC8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CA5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46A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3380C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15B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81A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7DF3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A3CA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5DB6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72338E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31E88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149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D17D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BCC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261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84BE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DF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0C1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6180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3A0C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ABD3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8D9A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AC931D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EB0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58E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BDA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569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BE04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6F0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FA3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514B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8DE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9AB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845E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F63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3CE670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096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D8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C56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57DF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86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00B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D4D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C69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21F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9E92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1C75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A51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D8B58FC"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53E9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2670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7D6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CA93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559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B39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18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3371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644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FC5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BDD8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ECD0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D35720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1892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83DB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82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C6D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0F86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5BE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B5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FE11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9EE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4DC8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CDD7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80C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EC9692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4A01B"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07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1F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2B5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07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46C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26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79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DEE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1FE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099F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F21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F48B2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D4163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64C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7F3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869C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EB0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00EE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829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E496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31D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C42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8809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98A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C17080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2EEB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F0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8D3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979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3B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29A3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2E0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136B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DBB7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C9C2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FE75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B37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A70002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9BE54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EF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84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2B18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2A9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F7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45E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B75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3E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8B5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89DD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B40C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7425AD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3DD6C"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2439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8AD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62FE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836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C96F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973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69E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367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2B6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7883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0E3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DDD069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B0F2"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4F3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F640D"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CE10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2A1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6BD1E"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1F3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47A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4A7226"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15B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FD54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545A1"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FA7AEA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34F57"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66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C57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445A1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418A89"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C839C"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01C95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60E5B"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1ADB8"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26501"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C9A643"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C3C72"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9EB47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49403" w14:textId="77777777" w:rsidR="00BC41BA"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F124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D09C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DFFC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23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007A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21DA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8924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2B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3627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5497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689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p w14:paraId="70DB16DB" w14:textId="77777777" w:rsidR="007D3CEC" w:rsidRDefault="007D3CEC" w:rsidP="007D3CEC">
      <w:pPr>
        <w:pStyle w:val="ProductList-Body"/>
      </w:pPr>
      <w:r>
        <w:rPr>
          <w:i/>
          <w:sz w:val="16"/>
          <w:szCs w:val="16"/>
          <w:vertAlign w:val="superscript"/>
        </w:rPr>
        <w:t xml:space="preserve">4 </w:t>
      </w:r>
      <w:r>
        <w:rPr>
          <w:i/>
          <w:sz w:val="16"/>
          <w:szCs w:val="16"/>
        </w:rPr>
        <w:t>Inclui o Microsoft 365 Education A3 com CAL Principal.</w:t>
      </w:r>
    </w:p>
    <w:bookmarkEnd w:id="215"/>
    <w:p w14:paraId="0564AFD0" w14:textId="77777777" w:rsidR="008358C7" w:rsidRPr="000772BE" w:rsidRDefault="00191603"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9" w:name="Attachment3"/>
      <w:bookmarkStart w:id="220" w:name="_Toc523232511"/>
      <w:r>
        <w:lastRenderedPageBreak/>
        <w:t>Anexo 3 – As Cláusulas Contratuais Padrão (Processadores)</w:t>
      </w:r>
      <w:bookmarkEnd w:id="219"/>
      <w:bookmarkEnd w:id="220"/>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lastRenderedPageBreak/>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lastRenderedPageBreak/>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21" w:name="Attachment4"/>
      <w:bookmarkStart w:id="222" w:name="_Toc489605629"/>
      <w:bookmarkStart w:id="223" w:name="_Toc523232512"/>
      <w:r>
        <w:lastRenderedPageBreak/>
        <w:t>Anexo 4 – Termos do Regulamento Geral de Proteção de Dados da União Europeia</w:t>
      </w:r>
      <w:bookmarkEnd w:id="221"/>
      <w:bookmarkEnd w:id="222"/>
      <w:bookmarkEnd w:id="223"/>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BC41BA" w:rsidRDefault="00D0659B" w:rsidP="00D0659B">
      <w:pPr>
        <w:pStyle w:val="ProductList-Body"/>
        <w:outlineLvl w:val="1"/>
        <w:rPr>
          <w:color w:val="00188F"/>
        </w:rPr>
      </w:pPr>
      <w:r w:rsidRPr="00BC41BA">
        <w:rPr>
          <w:b/>
          <w:color w:val="00188F"/>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lastRenderedPageBreak/>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7793D5" w14:textId="77777777" w:rsidR="00F37FA8" w:rsidRDefault="00F37FA8" w:rsidP="009A573F">
      <w:pPr>
        <w:spacing w:after="0" w:line="240" w:lineRule="auto"/>
      </w:pPr>
      <w:r>
        <w:separator/>
      </w:r>
    </w:p>
  </w:endnote>
  <w:endnote w:type="continuationSeparator" w:id="0">
    <w:p w14:paraId="55B31809" w14:textId="77777777" w:rsidR="00F37FA8" w:rsidRDefault="00F37FA8" w:rsidP="009A573F">
      <w:pPr>
        <w:spacing w:after="0" w:line="240" w:lineRule="auto"/>
      </w:pPr>
      <w:r>
        <w:continuationSeparator/>
      </w:r>
    </w:p>
  </w:endnote>
  <w:endnote w:type="continuationNotice" w:id="1">
    <w:p w14:paraId="7868BD14" w14:textId="77777777" w:rsidR="00F37FA8" w:rsidRDefault="00F37F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A2DF5" w:rsidRDefault="008A2DF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A2DF5" w:rsidRPr="00591643" w:rsidRDefault="008A2DF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A2DF5" w:rsidRPr="00C76DF3" w:rsidRDefault="00285E3F"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A2DF5" w:rsidRPr="00C76DF3" w:rsidRDefault="00285E3F"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A2DF5" w:rsidRPr="00C76DF3" w:rsidRDefault="00285E3F"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A2DF5" w:rsidRPr="00C76DF3" w:rsidRDefault="00285E3F"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A2DF5" w:rsidRPr="00C76DF3" w:rsidRDefault="00285E3F"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A2DF5" w:rsidRPr="00C76DF3" w:rsidRDefault="00285E3F"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537610" w14:textId="77777777" w:rsidR="008A2DF5" w:rsidRPr="00591643" w:rsidRDefault="008A2DF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A2DF5" w:rsidRPr="00C76DF3" w:rsidRDefault="00285E3F"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A2DF5" w:rsidRPr="00C76DF3" w:rsidRDefault="00285E3F"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A2DF5" w:rsidRPr="00C76DF3" w:rsidRDefault="00285E3F"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A2DF5" w:rsidRPr="00C76DF3" w:rsidRDefault="00285E3F"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A2DF5" w:rsidRPr="00C76DF3" w:rsidRDefault="00285E3F"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A2DF5" w:rsidRPr="00C76DF3" w:rsidRDefault="00285E3F"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4DFCB022" w14:textId="77777777" w:rsidR="008A2DF5" w:rsidRPr="00113C26" w:rsidRDefault="008A2DF5"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A2DF5" w:rsidRPr="00C76DF3" w:rsidRDefault="00285E3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A2DF5" w:rsidRPr="00C76DF3" w:rsidRDefault="00285E3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A2DF5" w:rsidRPr="00C76DF3" w:rsidRDefault="00285E3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A2DF5" w:rsidRPr="00C76DF3" w:rsidRDefault="00285E3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A2DF5" w:rsidRPr="00C76DF3" w:rsidRDefault="00285E3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A2DF5" w:rsidRPr="00C76DF3" w:rsidRDefault="00285E3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61C0172"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8A2DF5" w:rsidRPr="00C76DF3" w:rsidRDefault="00285E3F"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8A2DF5" w:rsidRPr="00C76DF3" w:rsidRDefault="00285E3F"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8A2DF5" w:rsidRPr="00C76DF3" w:rsidRDefault="00285E3F"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8A2DF5" w:rsidRPr="00C76DF3" w:rsidRDefault="00285E3F"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8A2DF5" w:rsidRPr="00C76DF3" w:rsidRDefault="00285E3F"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8A2DF5" w:rsidRPr="00C76DF3" w:rsidRDefault="00285E3F"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A6CC480" w14:textId="77777777" w:rsidR="008A2DF5" w:rsidRPr="00591643" w:rsidRDefault="008A2DF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A2DF5" w:rsidRPr="00C76DF3" w:rsidRDefault="00285E3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A2DF5" w:rsidRPr="00C76DF3" w:rsidRDefault="00285E3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A2DF5" w:rsidRPr="00C76DF3" w:rsidRDefault="00285E3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A2DF5" w:rsidRPr="00C76DF3" w:rsidRDefault="00285E3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A2DF5" w:rsidRPr="00C76DF3" w:rsidRDefault="00285E3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A2DF5" w:rsidRPr="00C76DF3" w:rsidRDefault="00285E3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FE9FF5"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8A2DF5" w:rsidRPr="00C76DF3" w:rsidRDefault="00285E3F"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8A2DF5" w:rsidRPr="00C76DF3" w:rsidRDefault="00285E3F"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8A2DF5" w:rsidRPr="00C76DF3" w:rsidRDefault="00285E3F"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8A2DF5" w:rsidRPr="00C76DF3" w:rsidRDefault="00285E3F"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8A2DF5" w:rsidRPr="00C76DF3" w:rsidRDefault="00285E3F"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8A2DF5" w:rsidRPr="00C76DF3" w:rsidRDefault="00285E3F"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26E0089" w14:textId="77777777" w:rsidR="008A2DF5" w:rsidRPr="00591643" w:rsidRDefault="008A2D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A2DF5" w:rsidRPr="00C76DF3" w:rsidRDefault="00285E3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A2DF5" w:rsidRPr="00C76DF3" w:rsidRDefault="00285E3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A2DF5" w:rsidRPr="00C76DF3" w:rsidRDefault="00285E3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A2DF5" w:rsidRPr="00C76DF3" w:rsidRDefault="00285E3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A2DF5" w:rsidRPr="00C76DF3" w:rsidRDefault="00285E3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A2DF5" w:rsidRPr="00C76DF3" w:rsidRDefault="00285E3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698FA1D" w14:textId="77777777" w:rsidR="008A2DF5" w:rsidRPr="002E6209" w:rsidRDefault="008A2DF5"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404208BB" w14:textId="77777777" w:rsidTr="00C47C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0AF2B" w14:textId="77777777" w:rsidR="008A2DF5" w:rsidRPr="00C76DF3" w:rsidRDefault="00285E3F" w:rsidP="001C012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CD851" w14:textId="77777777" w:rsidR="008A2DF5" w:rsidRPr="00C76DF3" w:rsidRDefault="008A2DF5" w:rsidP="001C01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7124" w14:textId="77777777" w:rsidR="008A2DF5" w:rsidRPr="00C76DF3" w:rsidRDefault="00285E3F" w:rsidP="001C012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386A7C" w14:textId="77777777" w:rsidR="008A2DF5" w:rsidRPr="00C76DF3" w:rsidRDefault="008A2DF5" w:rsidP="001C01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A1347" w14:textId="77777777" w:rsidR="008A2DF5" w:rsidRPr="00C76DF3" w:rsidRDefault="00285E3F" w:rsidP="001C012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A26AC7" w14:textId="77777777" w:rsidR="008A2DF5" w:rsidRPr="00C76DF3" w:rsidRDefault="008A2DF5" w:rsidP="001C01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721EC" w14:textId="77777777" w:rsidR="008A2DF5" w:rsidRPr="00C76DF3" w:rsidRDefault="00285E3F" w:rsidP="001C012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0D151B" w14:textId="77777777" w:rsidR="008A2DF5" w:rsidRPr="00C76DF3" w:rsidRDefault="008A2DF5"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F7364" w14:textId="77777777" w:rsidR="008A2DF5" w:rsidRPr="00C76DF3" w:rsidRDefault="00285E3F" w:rsidP="001C012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AA137" w14:textId="77777777" w:rsidR="008A2DF5" w:rsidRPr="00C76DF3" w:rsidRDefault="008A2DF5"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7854F" w14:textId="77777777" w:rsidR="008A2DF5" w:rsidRPr="00C76DF3" w:rsidRDefault="00285E3F" w:rsidP="001C012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08226D82" w14:textId="77777777" w:rsidR="008A2DF5" w:rsidRPr="00591643" w:rsidRDefault="008A2DF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179E1643" w14:textId="77777777" w:rsidTr="00552B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931610" w14:textId="77777777" w:rsidR="008A2DF5" w:rsidRPr="00C76DF3" w:rsidRDefault="00285E3F" w:rsidP="00552B3D">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C25BB2" w14:textId="77777777" w:rsidR="008A2DF5" w:rsidRPr="00C76DF3" w:rsidRDefault="008A2DF5"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4AD7B" w14:textId="77777777" w:rsidR="008A2DF5" w:rsidRPr="00C76DF3" w:rsidRDefault="00285E3F" w:rsidP="00552B3D">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C01E27" w14:textId="77777777" w:rsidR="008A2DF5" w:rsidRPr="00C76DF3" w:rsidRDefault="008A2DF5"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1892C" w14:textId="77777777" w:rsidR="008A2DF5" w:rsidRPr="00C76DF3" w:rsidRDefault="00285E3F" w:rsidP="00552B3D">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83000" w14:textId="77777777" w:rsidR="008A2DF5" w:rsidRPr="00C76DF3" w:rsidRDefault="008A2DF5"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7A17" w14:textId="77777777" w:rsidR="008A2DF5" w:rsidRPr="00C76DF3" w:rsidRDefault="00285E3F" w:rsidP="00552B3D">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6BB90" w14:textId="77777777" w:rsidR="008A2DF5" w:rsidRPr="00C76DF3" w:rsidRDefault="008A2DF5"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68338" w14:textId="77777777" w:rsidR="008A2DF5" w:rsidRPr="00C76DF3" w:rsidRDefault="00285E3F" w:rsidP="00552B3D">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14B138" w14:textId="77777777" w:rsidR="008A2DF5" w:rsidRPr="00C76DF3" w:rsidRDefault="008A2DF5"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F7BD3" w14:textId="77777777" w:rsidR="008A2DF5" w:rsidRPr="00C76DF3" w:rsidRDefault="00285E3F" w:rsidP="00552B3D">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D8ED1AA" w14:textId="77777777" w:rsidR="008A2DF5" w:rsidRPr="00552B3D" w:rsidRDefault="008A2DF5" w:rsidP="00C47C8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8A2DF5" w:rsidRPr="00C76DF3" w:rsidRDefault="00285E3F"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8A2DF5" w:rsidRPr="00C76DF3" w:rsidRDefault="00285E3F"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8A2DF5" w:rsidRPr="00C76DF3" w:rsidRDefault="00285E3F"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8A2DF5" w:rsidRPr="00C76DF3" w:rsidRDefault="00285E3F"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8A2DF5" w:rsidRPr="00C76DF3" w:rsidRDefault="00285E3F"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8A2DF5" w:rsidRPr="00C76DF3" w:rsidRDefault="00285E3F"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078215E4" w14:textId="77777777" w:rsidR="008A2DF5" w:rsidRPr="00AC26A9" w:rsidRDefault="008A2DF5"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A1CFF1F" w14:textId="77777777" w:rsidTr="00C47C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A1959" w14:textId="77777777" w:rsidR="008A2DF5" w:rsidRPr="00C76DF3" w:rsidRDefault="00285E3F" w:rsidP="00552B3D">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BB32D1" w14:textId="77777777" w:rsidR="008A2DF5" w:rsidRPr="00C76DF3" w:rsidRDefault="008A2DF5"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93A58" w14:textId="77777777" w:rsidR="008A2DF5" w:rsidRPr="00C76DF3" w:rsidRDefault="00285E3F" w:rsidP="00552B3D">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600136" w14:textId="77777777" w:rsidR="008A2DF5" w:rsidRPr="00C76DF3" w:rsidRDefault="008A2DF5"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B33C8" w14:textId="77777777" w:rsidR="008A2DF5" w:rsidRPr="00C76DF3" w:rsidRDefault="00285E3F" w:rsidP="00552B3D">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9E5E37" w14:textId="77777777" w:rsidR="008A2DF5" w:rsidRPr="00C76DF3" w:rsidRDefault="008A2DF5"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146AA" w14:textId="77777777" w:rsidR="008A2DF5" w:rsidRPr="00C76DF3" w:rsidRDefault="00285E3F" w:rsidP="00552B3D">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0A3B3" w14:textId="77777777" w:rsidR="008A2DF5" w:rsidRPr="00C76DF3" w:rsidRDefault="008A2DF5"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4EFDA" w14:textId="77777777" w:rsidR="008A2DF5" w:rsidRPr="00C76DF3" w:rsidRDefault="00285E3F" w:rsidP="00552B3D">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278A2" w14:textId="77777777" w:rsidR="008A2DF5" w:rsidRPr="00C76DF3" w:rsidRDefault="008A2DF5"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A8AD5" w14:textId="77777777" w:rsidR="008A2DF5" w:rsidRPr="00C76DF3" w:rsidRDefault="00285E3F" w:rsidP="00552B3D">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CFFFAED" w14:textId="77777777" w:rsidR="008A2DF5" w:rsidRPr="00591643" w:rsidRDefault="008A2DF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A2DF5" w:rsidRPr="00C76DF3" w:rsidRDefault="00285E3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A2DF5" w:rsidRPr="00C76DF3" w:rsidRDefault="00285E3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A2DF5" w:rsidRPr="00C76DF3" w:rsidRDefault="00285E3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A2DF5" w:rsidRPr="00C76DF3" w:rsidRDefault="00285E3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A2DF5" w:rsidRPr="00C76DF3" w:rsidRDefault="00285E3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A2DF5" w:rsidRPr="00C76DF3" w:rsidRDefault="00285E3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1B6254A" w14:textId="77777777" w:rsidR="008A2DF5" w:rsidRPr="00591643" w:rsidRDefault="008A2DF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A2DF5" w:rsidRPr="00C76DF3" w:rsidRDefault="00285E3F" w:rsidP="008F3606">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A2DF5" w:rsidRPr="00C76DF3" w:rsidRDefault="008A2DF5"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A2DF5" w:rsidRPr="00C76DF3" w:rsidRDefault="00285E3F" w:rsidP="008F3606">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A2DF5" w:rsidRPr="00C76DF3" w:rsidRDefault="008A2DF5"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A2DF5" w:rsidRPr="00C76DF3" w:rsidRDefault="00285E3F" w:rsidP="008F3606">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A2DF5" w:rsidRPr="00C76DF3" w:rsidRDefault="008A2DF5"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A2DF5" w:rsidRPr="00C76DF3" w:rsidRDefault="00285E3F" w:rsidP="008F3606">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A2DF5" w:rsidRPr="00C76DF3" w:rsidRDefault="00285E3F" w:rsidP="008F3606">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A2DF5" w:rsidRPr="00C76DF3" w:rsidRDefault="00285E3F" w:rsidP="008F3606">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8FB24E9" w14:textId="77777777" w:rsidR="008A2DF5" w:rsidRPr="00591643" w:rsidRDefault="008A2DF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A2DF5" w:rsidRPr="00C76DF3" w:rsidRDefault="00285E3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A2DF5" w:rsidRPr="00C76DF3" w:rsidRDefault="00285E3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A2DF5" w:rsidRPr="00C76DF3" w:rsidRDefault="00285E3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A2DF5" w:rsidRPr="00C76DF3" w:rsidRDefault="00285E3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A2DF5" w:rsidRPr="00C76DF3" w:rsidRDefault="00285E3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A2DF5" w:rsidRPr="00C76DF3" w:rsidRDefault="00285E3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1DF6A987" w14:textId="77777777" w:rsidR="008A2DF5" w:rsidRPr="00591643" w:rsidRDefault="008A2DF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A2DF5" w:rsidRPr="00C76DF3" w:rsidRDefault="00285E3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A2DF5" w:rsidRPr="00C76DF3" w:rsidRDefault="00285E3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A2DF5" w:rsidRPr="00C76DF3" w:rsidRDefault="00285E3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A2DF5" w:rsidRPr="00C76DF3" w:rsidRDefault="00285E3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A2DF5" w:rsidRPr="00C76DF3" w:rsidRDefault="00285E3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A2DF5" w:rsidRPr="00C76DF3" w:rsidRDefault="00285E3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4AA72B" w14:textId="77777777" w:rsidR="008A2DF5" w:rsidRPr="00591643" w:rsidRDefault="008A2DF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A2DF5" w:rsidRPr="00C76DF3" w:rsidRDefault="00285E3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A2DF5" w:rsidRPr="00C76DF3" w:rsidRDefault="00285E3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A2DF5" w:rsidRPr="00C76DF3" w:rsidRDefault="00285E3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A2DF5" w:rsidRPr="00C76DF3" w:rsidRDefault="00285E3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A2DF5" w:rsidRPr="00C76DF3" w:rsidRDefault="00285E3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A2DF5" w:rsidRPr="00C76DF3" w:rsidRDefault="00285E3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A60C20" w14:textId="77777777" w:rsidR="008A2DF5" w:rsidRPr="00591643" w:rsidRDefault="008A2DF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A2DF5" w:rsidRPr="00C76DF3" w:rsidRDefault="00285E3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A2DF5" w:rsidRPr="00C76DF3" w:rsidRDefault="00285E3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A2DF5" w:rsidRPr="00C76DF3" w:rsidRDefault="00285E3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A2DF5" w:rsidRPr="00C76DF3" w:rsidRDefault="00285E3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A2DF5" w:rsidRPr="00C76DF3" w:rsidRDefault="00285E3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A2DF5" w:rsidRPr="00C76DF3" w:rsidRDefault="00285E3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4FDF2C6" w14:textId="77777777" w:rsidR="008A2DF5" w:rsidRPr="002E6209" w:rsidRDefault="008A2DF5" w:rsidP="00AC26A9">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A2DF5" w:rsidRPr="00C76DF3" w:rsidRDefault="00285E3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A2DF5" w:rsidRPr="00C76DF3" w:rsidRDefault="00285E3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A2DF5" w:rsidRPr="00C76DF3" w:rsidRDefault="00285E3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A2DF5" w:rsidRPr="00C76DF3" w:rsidRDefault="00285E3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A2DF5" w:rsidRPr="00C76DF3" w:rsidRDefault="00285E3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A2DF5" w:rsidRPr="00C76DF3" w:rsidRDefault="00285E3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D36BB0B" w14:textId="77777777" w:rsidR="008A2DF5" w:rsidRPr="002E6209" w:rsidRDefault="008A2DF5"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7C17FA" w14:textId="77777777" w:rsidR="00F37FA8" w:rsidRDefault="00F37FA8" w:rsidP="009A573F">
      <w:pPr>
        <w:spacing w:after="0" w:line="240" w:lineRule="auto"/>
      </w:pPr>
      <w:r>
        <w:separator/>
      </w:r>
    </w:p>
  </w:footnote>
  <w:footnote w:type="continuationSeparator" w:id="0">
    <w:p w14:paraId="4D4EC8B9" w14:textId="77777777" w:rsidR="00F37FA8" w:rsidRDefault="00F37FA8" w:rsidP="009A573F">
      <w:pPr>
        <w:spacing w:after="0" w:line="240" w:lineRule="auto"/>
      </w:pPr>
      <w:r>
        <w:continuationSeparator/>
      </w:r>
    </w:p>
  </w:footnote>
  <w:footnote w:type="continuationNotice" w:id="1">
    <w:p w14:paraId="124C569B" w14:textId="77777777" w:rsidR="00F37FA8" w:rsidRDefault="00F37F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A2DF5" w:rsidRPr="004D27A6" w:rsidRDefault="008A2DF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E59C46A" w:rsidR="008A2DF5" w:rsidRPr="00171B2E" w:rsidRDefault="00285E3F"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BC41BA">
              <w:rPr>
                <w:color w:val="404040" w:themeColor="text1" w:themeTint="BF"/>
                <w:sz w:val="16"/>
                <w:szCs w:val="16"/>
              </w:rPr>
              <w:t xml:space="preserve">setembro </w:t>
            </w:r>
            <w:r w:rsidR="008A2DF5" w:rsidRPr="0030100E">
              <w:rPr>
                <w:color w:val="404040" w:themeColor="text1" w:themeTint="BF"/>
                <w:sz w:val="16"/>
                <w:szCs w:val="16"/>
              </w:rPr>
              <w:t>de 201</w:t>
            </w:r>
            <w:r w:rsidR="008A2DF5">
              <w:rPr>
                <w:color w:val="404040" w:themeColor="text1" w:themeTint="BF"/>
                <w:sz w:val="16"/>
                <w:szCs w:val="16"/>
              </w:rPr>
              <w:t>8</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43</w:t>
        </w:r>
        <w:r w:rsidR="008A2DF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E207C93" w:rsidR="008A2DF5" w:rsidRPr="00FD32A4" w:rsidRDefault="00285E3F"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BC41BA">
              <w:rPr>
                <w:color w:val="404040" w:themeColor="text1" w:themeTint="BF"/>
                <w:sz w:val="16"/>
                <w:szCs w:val="16"/>
              </w:rPr>
              <w:t xml:space="preserve">setembro </w:t>
            </w:r>
            <w:r w:rsidR="008A2DF5" w:rsidRPr="0030100E">
              <w:rPr>
                <w:color w:val="404040" w:themeColor="text1" w:themeTint="BF"/>
                <w:sz w:val="16"/>
                <w:szCs w:val="16"/>
              </w:rPr>
              <w:t>de 201</w:t>
            </w:r>
            <w:r w:rsidR="008A2DF5">
              <w:rPr>
                <w:color w:val="404040" w:themeColor="text1" w:themeTint="BF"/>
                <w:sz w:val="16"/>
                <w:szCs w:val="16"/>
              </w:rPr>
              <w:t>8</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2</w:t>
        </w:r>
        <w:r w:rsidR="008A2DF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z30bi1CGe5W450wflXcyQ85FSrFh69nxn62a/2jlk7NtUsvDTvPrbXIEKZzUkKw+/FdqlZVjRBGB7B0vHq6DeQ==" w:salt="Vl8teLq67/dbsyNfzdguU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7350"/>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DF5"/>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37FA8"/>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3.xm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8C8AFF-37FB-4B30-9D0C-72EB73A65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26640</Words>
  <Characters>151852</Characters>
  <Application>Microsoft Office Word</Application>
  <DocSecurity>8</DocSecurity>
  <Lines>1265</Lines>
  <Paragraphs>356</Paragraphs>
  <ScaleCrop>false</ScaleCrop>
  <LinksUpToDate>false</LinksUpToDate>
  <CharactersWithSpaces>178136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2018-08-28T22:12:00Z</dcterms:created>
  <dcterms:modified xsi:type="dcterms:W3CDTF">2018-08-28T22:12:00Z</dcterms:modified>
</cp:coreProperties>
</file>